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B002F7" w:rsidP="00B002F7">
          <w:pPr>
            <w:pStyle w:val="Tituldatum"/>
          </w:pPr>
          <w:r w:rsidRPr="00B002F7">
            <w:rPr>
              <w:rStyle w:val="Nzevakce"/>
            </w:rPr>
            <w:t>„</w:t>
          </w:r>
          <w:r w:rsidR="003077D6">
            <w:rPr>
              <w:rStyle w:val="Nzevakce"/>
            </w:rPr>
            <w:t>Výstavba PZS přejezdu P4416 v km 7,578 trati Osoblaha – Třemešná ve Slezsku</w:t>
          </w:r>
          <w:r w:rsidRPr="00B002F7">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proofErr w:type="gramStart"/>
      <w:r>
        <w:t>0</w:t>
      </w:r>
      <w:r w:rsidR="0016731E">
        <w:t>4</w:t>
      </w:r>
      <w:r>
        <w:t>.</w:t>
      </w:r>
      <w:r w:rsidRPr="00B002F7">
        <w:t>0</w:t>
      </w:r>
      <w:r w:rsidR="003077D6">
        <w:t>9</w:t>
      </w:r>
      <w:r w:rsidRPr="00B002F7">
        <w:t>.2020</w:t>
      </w:r>
      <w:proofErr w:type="gramEnd"/>
    </w:p>
    <w:p w:rsidR="00DB0562" w:rsidRDefault="00826B7B" w:rsidP="003077D6">
      <w:pPr>
        <w:pStyle w:val="Nadpisbezsl1-1"/>
        <w:rPr>
          <w:rFonts w:asciiTheme="majorHAnsi" w:hAnsiTheme="majorHAnsi"/>
          <w:b w:val="0"/>
          <w:caps w:val="0"/>
        </w:rPr>
      </w:pPr>
      <w:r>
        <w:br w:type="page"/>
      </w:r>
    </w:p>
    <w:p w:rsidR="00BD7E91" w:rsidRDefault="00BD7E91" w:rsidP="00B101FD">
      <w:pPr>
        <w:pStyle w:val="Nadpisbezsl1-1"/>
      </w:pPr>
      <w:r>
        <w:lastRenderedPageBreak/>
        <w:t>Obsah</w:t>
      </w:r>
      <w:r w:rsidR="00887F36">
        <w:t xml:space="preserve"> </w:t>
      </w:r>
    </w:p>
    <w:p w:rsidR="005766A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0534040" w:history="1">
        <w:r w:rsidR="005766A6" w:rsidRPr="0059272E">
          <w:rPr>
            <w:rStyle w:val="Hypertextovodkaz"/>
          </w:rPr>
          <w:t>SEZNAM ZKRATEK</w:t>
        </w:r>
        <w:r w:rsidR="005766A6">
          <w:rPr>
            <w:noProof/>
            <w:webHidden/>
          </w:rPr>
          <w:tab/>
        </w:r>
        <w:r w:rsidR="005766A6">
          <w:rPr>
            <w:noProof/>
            <w:webHidden/>
          </w:rPr>
          <w:fldChar w:fldCharType="begin"/>
        </w:r>
        <w:r w:rsidR="005766A6">
          <w:rPr>
            <w:noProof/>
            <w:webHidden/>
          </w:rPr>
          <w:instrText xml:space="preserve"> PAGEREF _Toc50534040 \h </w:instrText>
        </w:r>
        <w:r w:rsidR="005766A6">
          <w:rPr>
            <w:noProof/>
            <w:webHidden/>
          </w:rPr>
        </w:r>
        <w:r w:rsidR="005766A6">
          <w:rPr>
            <w:noProof/>
            <w:webHidden/>
          </w:rPr>
          <w:fldChar w:fldCharType="separate"/>
        </w:r>
        <w:r w:rsidR="005766A6">
          <w:rPr>
            <w:noProof/>
            <w:webHidden/>
          </w:rPr>
          <w:t>2</w:t>
        </w:r>
        <w:r w:rsidR="005766A6">
          <w:rPr>
            <w:noProof/>
            <w:webHidden/>
          </w:rPr>
          <w:fldChar w:fldCharType="end"/>
        </w:r>
      </w:hyperlink>
    </w:p>
    <w:p w:rsidR="005766A6" w:rsidRDefault="006B1672">
      <w:pPr>
        <w:pStyle w:val="Obsah1"/>
        <w:rPr>
          <w:rFonts w:asciiTheme="minorHAnsi" w:eastAsiaTheme="minorEastAsia" w:hAnsiTheme="minorHAnsi"/>
          <w:b w:val="0"/>
          <w:caps w:val="0"/>
          <w:noProof/>
          <w:spacing w:val="0"/>
          <w:sz w:val="22"/>
          <w:szCs w:val="22"/>
          <w:lang w:eastAsia="cs-CZ"/>
        </w:rPr>
      </w:pPr>
      <w:hyperlink w:anchor="_Toc50534041" w:history="1">
        <w:r w:rsidR="005766A6" w:rsidRPr="0059272E">
          <w:rPr>
            <w:rStyle w:val="Hypertextovodkaz"/>
          </w:rPr>
          <w:t>1.</w:t>
        </w:r>
        <w:r w:rsidR="005766A6">
          <w:rPr>
            <w:rFonts w:asciiTheme="minorHAnsi" w:eastAsiaTheme="minorEastAsia" w:hAnsiTheme="minorHAnsi"/>
            <w:b w:val="0"/>
            <w:caps w:val="0"/>
            <w:noProof/>
            <w:spacing w:val="0"/>
            <w:sz w:val="22"/>
            <w:szCs w:val="22"/>
            <w:lang w:eastAsia="cs-CZ"/>
          </w:rPr>
          <w:tab/>
        </w:r>
        <w:r w:rsidR="005766A6" w:rsidRPr="0059272E">
          <w:rPr>
            <w:rStyle w:val="Hypertextovodkaz"/>
          </w:rPr>
          <w:t>SPECIFIKACE PŘEDMĚTU DÍLA</w:t>
        </w:r>
        <w:r w:rsidR="005766A6">
          <w:rPr>
            <w:noProof/>
            <w:webHidden/>
          </w:rPr>
          <w:tab/>
        </w:r>
        <w:r w:rsidR="005766A6">
          <w:rPr>
            <w:noProof/>
            <w:webHidden/>
          </w:rPr>
          <w:fldChar w:fldCharType="begin"/>
        </w:r>
        <w:r w:rsidR="005766A6">
          <w:rPr>
            <w:noProof/>
            <w:webHidden/>
          </w:rPr>
          <w:instrText xml:space="preserve"> PAGEREF _Toc50534041 \h </w:instrText>
        </w:r>
        <w:r w:rsidR="005766A6">
          <w:rPr>
            <w:noProof/>
            <w:webHidden/>
          </w:rPr>
        </w:r>
        <w:r w:rsidR="005766A6">
          <w:rPr>
            <w:noProof/>
            <w:webHidden/>
          </w:rPr>
          <w:fldChar w:fldCharType="separate"/>
        </w:r>
        <w:r w:rsidR="005766A6">
          <w:rPr>
            <w:noProof/>
            <w:webHidden/>
          </w:rPr>
          <w:t>3</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42" w:history="1">
        <w:r w:rsidR="005766A6" w:rsidRPr="0059272E">
          <w:rPr>
            <w:rStyle w:val="Hypertextovodkaz"/>
            <w:rFonts w:asciiTheme="majorHAnsi" w:hAnsiTheme="majorHAnsi"/>
          </w:rPr>
          <w:t>1.1</w:t>
        </w:r>
        <w:r w:rsidR="005766A6">
          <w:rPr>
            <w:rFonts w:asciiTheme="minorHAnsi" w:eastAsiaTheme="minorEastAsia" w:hAnsiTheme="minorHAnsi"/>
            <w:noProof/>
            <w:spacing w:val="0"/>
            <w:sz w:val="22"/>
            <w:szCs w:val="22"/>
            <w:lang w:eastAsia="cs-CZ"/>
          </w:rPr>
          <w:tab/>
        </w:r>
        <w:r w:rsidR="005766A6" w:rsidRPr="0059272E">
          <w:rPr>
            <w:rStyle w:val="Hypertextovodkaz"/>
          </w:rPr>
          <w:t>Účel a rozsah předmětu díla</w:t>
        </w:r>
        <w:r w:rsidR="005766A6">
          <w:rPr>
            <w:noProof/>
            <w:webHidden/>
          </w:rPr>
          <w:tab/>
        </w:r>
        <w:r w:rsidR="005766A6">
          <w:rPr>
            <w:noProof/>
            <w:webHidden/>
          </w:rPr>
          <w:fldChar w:fldCharType="begin"/>
        </w:r>
        <w:r w:rsidR="005766A6">
          <w:rPr>
            <w:noProof/>
            <w:webHidden/>
          </w:rPr>
          <w:instrText xml:space="preserve"> PAGEREF _Toc50534042 \h </w:instrText>
        </w:r>
        <w:r w:rsidR="005766A6">
          <w:rPr>
            <w:noProof/>
            <w:webHidden/>
          </w:rPr>
        </w:r>
        <w:r w:rsidR="005766A6">
          <w:rPr>
            <w:noProof/>
            <w:webHidden/>
          </w:rPr>
          <w:fldChar w:fldCharType="separate"/>
        </w:r>
        <w:r w:rsidR="005766A6">
          <w:rPr>
            <w:noProof/>
            <w:webHidden/>
          </w:rPr>
          <w:t>3</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43" w:history="1">
        <w:r w:rsidR="005766A6" w:rsidRPr="0059272E">
          <w:rPr>
            <w:rStyle w:val="Hypertextovodkaz"/>
            <w:rFonts w:asciiTheme="majorHAnsi" w:hAnsiTheme="majorHAnsi"/>
          </w:rPr>
          <w:t>1.2</w:t>
        </w:r>
        <w:r w:rsidR="005766A6">
          <w:rPr>
            <w:rFonts w:asciiTheme="minorHAnsi" w:eastAsiaTheme="minorEastAsia" w:hAnsiTheme="minorHAnsi"/>
            <w:noProof/>
            <w:spacing w:val="0"/>
            <w:sz w:val="22"/>
            <w:szCs w:val="22"/>
            <w:lang w:eastAsia="cs-CZ"/>
          </w:rPr>
          <w:tab/>
        </w:r>
        <w:r w:rsidR="005766A6" w:rsidRPr="0059272E">
          <w:rPr>
            <w:rStyle w:val="Hypertextovodkaz"/>
          </w:rPr>
          <w:t>Hlavní cíle stavby</w:t>
        </w:r>
        <w:r w:rsidR="005766A6">
          <w:rPr>
            <w:noProof/>
            <w:webHidden/>
          </w:rPr>
          <w:tab/>
        </w:r>
        <w:r w:rsidR="005766A6">
          <w:rPr>
            <w:noProof/>
            <w:webHidden/>
          </w:rPr>
          <w:fldChar w:fldCharType="begin"/>
        </w:r>
        <w:r w:rsidR="005766A6">
          <w:rPr>
            <w:noProof/>
            <w:webHidden/>
          </w:rPr>
          <w:instrText xml:space="preserve"> PAGEREF _Toc50534043 \h </w:instrText>
        </w:r>
        <w:r w:rsidR="005766A6">
          <w:rPr>
            <w:noProof/>
            <w:webHidden/>
          </w:rPr>
        </w:r>
        <w:r w:rsidR="005766A6">
          <w:rPr>
            <w:noProof/>
            <w:webHidden/>
          </w:rPr>
          <w:fldChar w:fldCharType="separate"/>
        </w:r>
        <w:r w:rsidR="005766A6">
          <w:rPr>
            <w:noProof/>
            <w:webHidden/>
          </w:rPr>
          <w:t>4</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44" w:history="1">
        <w:r w:rsidR="005766A6" w:rsidRPr="0059272E">
          <w:rPr>
            <w:rStyle w:val="Hypertextovodkaz"/>
            <w:rFonts w:asciiTheme="majorHAnsi" w:hAnsiTheme="majorHAnsi"/>
          </w:rPr>
          <w:t>1.3</w:t>
        </w:r>
        <w:r w:rsidR="005766A6">
          <w:rPr>
            <w:rFonts w:asciiTheme="minorHAnsi" w:eastAsiaTheme="minorEastAsia" w:hAnsiTheme="minorHAnsi"/>
            <w:noProof/>
            <w:spacing w:val="0"/>
            <w:sz w:val="22"/>
            <w:szCs w:val="22"/>
            <w:lang w:eastAsia="cs-CZ"/>
          </w:rPr>
          <w:tab/>
        </w:r>
        <w:r w:rsidR="005766A6" w:rsidRPr="0059272E">
          <w:rPr>
            <w:rStyle w:val="Hypertextovodkaz"/>
          </w:rPr>
          <w:t>Umístění stavby</w:t>
        </w:r>
        <w:r w:rsidR="005766A6">
          <w:rPr>
            <w:noProof/>
            <w:webHidden/>
          </w:rPr>
          <w:tab/>
        </w:r>
        <w:r w:rsidR="005766A6">
          <w:rPr>
            <w:noProof/>
            <w:webHidden/>
          </w:rPr>
          <w:fldChar w:fldCharType="begin"/>
        </w:r>
        <w:r w:rsidR="005766A6">
          <w:rPr>
            <w:noProof/>
            <w:webHidden/>
          </w:rPr>
          <w:instrText xml:space="preserve"> PAGEREF _Toc50534044 \h </w:instrText>
        </w:r>
        <w:r w:rsidR="005766A6">
          <w:rPr>
            <w:noProof/>
            <w:webHidden/>
          </w:rPr>
        </w:r>
        <w:r w:rsidR="005766A6">
          <w:rPr>
            <w:noProof/>
            <w:webHidden/>
          </w:rPr>
          <w:fldChar w:fldCharType="separate"/>
        </w:r>
        <w:r w:rsidR="005766A6">
          <w:rPr>
            <w:noProof/>
            <w:webHidden/>
          </w:rPr>
          <w:t>4</w:t>
        </w:r>
        <w:r w:rsidR="005766A6">
          <w:rPr>
            <w:noProof/>
            <w:webHidden/>
          </w:rPr>
          <w:fldChar w:fldCharType="end"/>
        </w:r>
      </w:hyperlink>
    </w:p>
    <w:p w:rsidR="005766A6" w:rsidRDefault="006B1672">
      <w:pPr>
        <w:pStyle w:val="Obsah1"/>
        <w:rPr>
          <w:rFonts w:asciiTheme="minorHAnsi" w:eastAsiaTheme="minorEastAsia" w:hAnsiTheme="minorHAnsi"/>
          <w:b w:val="0"/>
          <w:caps w:val="0"/>
          <w:noProof/>
          <w:spacing w:val="0"/>
          <w:sz w:val="22"/>
          <w:szCs w:val="22"/>
          <w:lang w:eastAsia="cs-CZ"/>
        </w:rPr>
      </w:pPr>
      <w:hyperlink w:anchor="_Toc50534045" w:history="1">
        <w:r w:rsidR="005766A6" w:rsidRPr="0059272E">
          <w:rPr>
            <w:rStyle w:val="Hypertextovodkaz"/>
          </w:rPr>
          <w:t>2.</w:t>
        </w:r>
        <w:r w:rsidR="005766A6">
          <w:rPr>
            <w:rFonts w:asciiTheme="minorHAnsi" w:eastAsiaTheme="minorEastAsia" w:hAnsiTheme="minorHAnsi"/>
            <w:b w:val="0"/>
            <w:caps w:val="0"/>
            <w:noProof/>
            <w:spacing w:val="0"/>
            <w:sz w:val="22"/>
            <w:szCs w:val="22"/>
            <w:lang w:eastAsia="cs-CZ"/>
          </w:rPr>
          <w:tab/>
        </w:r>
        <w:r w:rsidR="005766A6" w:rsidRPr="0059272E">
          <w:rPr>
            <w:rStyle w:val="Hypertextovodkaz"/>
          </w:rPr>
          <w:t>PŘEHLED VÝCHOZÍCH PODKLADŮ</w:t>
        </w:r>
        <w:r w:rsidR="005766A6">
          <w:rPr>
            <w:noProof/>
            <w:webHidden/>
          </w:rPr>
          <w:tab/>
        </w:r>
        <w:r w:rsidR="005766A6">
          <w:rPr>
            <w:noProof/>
            <w:webHidden/>
          </w:rPr>
          <w:fldChar w:fldCharType="begin"/>
        </w:r>
        <w:r w:rsidR="005766A6">
          <w:rPr>
            <w:noProof/>
            <w:webHidden/>
          </w:rPr>
          <w:instrText xml:space="preserve"> PAGEREF _Toc50534045 \h </w:instrText>
        </w:r>
        <w:r w:rsidR="005766A6">
          <w:rPr>
            <w:noProof/>
            <w:webHidden/>
          </w:rPr>
        </w:r>
        <w:r w:rsidR="005766A6">
          <w:rPr>
            <w:noProof/>
            <w:webHidden/>
          </w:rPr>
          <w:fldChar w:fldCharType="separate"/>
        </w:r>
        <w:r w:rsidR="005766A6">
          <w:rPr>
            <w:noProof/>
            <w:webHidden/>
          </w:rPr>
          <w:t>5</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46" w:history="1">
        <w:r w:rsidR="005766A6" w:rsidRPr="0059272E">
          <w:rPr>
            <w:rStyle w:val="Hypertextovodkaz"/>
            <w:rFonts w:asciiTheme="majorHAnsi" w:hAnsiTheme="majorHAnsi"/>
          </w:rPr>
          <w:t>2.1</w:t>
        </w:r>
        <w:r w:rsidR="005766A6">
          <w:rPr>
            <w:rFonts w:asciiTheme="minorHAnsi" w:eastAsiaTheme="minorEastAsia" w:hAnsiTheme="minorHAnsi"/>
            <w:noProof/>
            <w:spacing w:val="0"/>
            <w:sz w:val="22"/>
            <w:szCs w:val="22"/>
            <w:lang w:eastAsia="cs-CZ"/>
          </w:rPr>
          <w:tab/>
        </w:r>
        <w:r w:rsidR="005766A6" w:rsidRPr="0059272E">
          <w:rPr>
            <w:rStyle w:val="Hypertextovodkaz"/>
          </w:rPr>
          <w:t>Dokumentace</w:t>
        </w:r>
        <w:r w:rsidR="005766A6">
          <w:rPr>
            <w:noProof/>
            <w:webHidden/>
          </w:rPr>
          <w:tab/>
        </w:r>
        <w:r w:rsidR="005766A6">
          <w:rPr>
            <w:noProof/>
            <w:webHidden/>
          </w:rPr>
          <w:fldChar w:fldCharType="begin"/>
        </w:r>
        <w:r w:rsidR="005766A6">
          <w:rPr>
            <w:noProof/>
            <w:webHidden/>
          </w:rPr>
          <w:instrText xml:space="preserve"> PAGEREF _Toc50534046 \h </w:instrText>
        </w:r>
        <w:r w:rsidR="005766A6">
          <w:rPr>
            <w:noProof/>
            <w:webHidden/>
          </w:rPr>
        </w:r>
        <w:r w:rsidR="005766A6">
          <w:rPr>
            <w:noProof/>
            <w:webHidden/>
          </w:rPr>
          <w:fldChar w:fldCharType="separate"/>
        </w:r>
        <w:r w:rsidR="005766A6">
          <w:rPr>
            <w:noProof/>
            <w:webHidden/>
          </w:rPr>
          <w:t>5</w:t>
        </w:r>
        <w:r w:rsidR="005766A6">
          <w:rPr>
            <w:noProof/>
            <w:webHidden/>
          </w:rPr>
          <w:fldChar w:fldCharType="end"/>
        </w:r>
      </w:hyperlink>
    </w:p>
    <w:p w:rsidR="005766A6" w:rsidRDefault="006B1672">
      <w:pPr>
        <w:pStyle w:val="Obsah1"/>
        <w:rPr>
          <w:rFonts w:asciiTheme="minorHAnsi" w:eastAsiaTheme="minorEastAsia" w:hAnsiTheme="minorHAnsi"/>
          <w:b w:val="0"/>
          <w:caps w:val="0"/>
          <w:noProof/>
          <w:spacing w:val="0"/>
          <w:sz w:val="22"/>
          <w:szCs w:val="22"/>
          <w:lang w:eastAsia="cs-CZ"/>
        </w:rPr>
      </w:pPr>
      <w:hyperlink w:anchor="_Toc50534047" w:history="1">
        <w:r w:rsidR="005766A6" w:rsidRPr="0059272E">
          <w:rPr>
            <w:rStyle w:val="Hypertextovodkaz"/>
          </w:rPr>
          <w:t>3.</w:t>
        </w:r>
        <w:r w:rsidR="005766A6">
          <w:rPr>
            <w:rFonts w:asciiTheme="minorHAnsi" w:eastAsiaTheme="minorEastAsia" w:hAnsiTheme="minorHAnsi"/>
            <w:b w:val="0"/>
            <w:caps w:val="0"/>
            <w:noProof/>
            <w:spacing w:val="0"/>
            <w:sz w:val="22"/>
            <w:szCs w:val="22"/>
            <w:lang w:eastAsia="cs-CZ"/>
          </w:rPr>
          <w:tab/>
        </w:r>
        <w:r w:rsidR="005766A6" w:rsidRPr="0059272E">
          <w:rPr>
            <w:rStyle w:val="Hypertextovodkaz"/>
          </w:rPr>
          <w:t>KOORDINACE S JINÝMI STAVBAMI</w:t>
        </w:r>
        <w:r w:rsidR="005766A6">
          <w:rPr>
            <w:noProof/>
            <w:webHidden/>
          </w:rPr>
          <w:tab/>
        </w:r>
        <w:r w:rsidR="005766A6">
          <w:rPr>
            <w:noProof/>
            <w:webHidden/>
          </w:rPr>
          <w:fldChar w:fldCharType="begin"/>
        </w:r>
        <w:r w:rsidR="005766A6">
          <w:rPr>
            <w:noProof/>
            <w:webHidden/>
          </w:rPr>
          <w:instrText xml:space="preserve"> PAGEREF _Toc50534047 \h </w:instrText>
        </w:r>
        <w:r w:rsidR="005766A6">
          <w:rPr>
            <w:noProof/>
            <w:webHidden/>
          </w:rPr>
        </w:r>
        <w:r w:rsidR="005766A6">
          <w:rPr>
            <w:noProof/>
            <w:webHidden/>
          </w:rPr>
          <w:fldChar w:fldCharType="separate"/>
        </w:r>
        <w:r w:rsidR="005766A6">
          <w:rPr>
            <w:noProof/>
            <w:webHidden/>
          </w:rPr>
          <w:t>5</w:t>
        </w:r>
        <w:r w:rsidR="005766A6">
          <w:rPr>
            <w:noProof/>
            <w:webHidden/>
          </w:rPr>
          <w:fldChar w:fldCharType="end"/>
        </w:r>
      </w:hyperlink>
    </w:p>
    <w:p w:rsidR="005766A6" w:rsidRDefault="006B1672">
      <w:pPr>
        <w:pStyle w:val="Obsah1"/>
        <w:rPr>
          <w:rFonts w:asciiTheme="minorHAnsi" w:eastAsiaTheme="minorEastAsia" w:hAnsiTheme="minorHAnsi"/>
          <w:b w:val="0"/>
          <w:caps w:val="0"/>
          <w:noProof/>
          <w:spacing w:val="0"/>
          <w:sz w:val="22"/>
          <w:szCs w:val="22"/>
          <w:lang w:eastAsia="cs-CZ"/>
        </w:rPr>
      </w:pPr>
      <w:hyperlink w:anchor="_Toc50534048" w:history="1">
        <w:r w:rsidR="005766A6" w:rsidRPr="0059272E">
          <w:rPr>
            <w:rStyle w:val="Hypertextovodkaz"/>
          </w:rPr>
          <w:t>4.</w:t>
        </w:r>
        <w:r w:rsidR="005766A6">
          <w:rPr>
            <w:rFonts w:asciiTheme="minorHAnsi" w:eastAsiaTheme="minorEastAsia" w:hAnsiTheme="minorHAnsi"/>
            <w:b w:val="0"/>
            <w:caps w:val="0"/>
            <w:noProof/>
            <w:spacing w:val="0"/>
            <w:sz w:val="22"/>
            <w:szCs w:val="22"/>
            <w:lang w:eastAsia="cs-CZ"/>
          </w:rPr>
          <w:tab/>
        </w:r>
        <w:r w:rsidR="005766A6" w:rsidRPr="0059272E">
          <w:rPr>
            <w:rStyle w:val="Hypertextovodkaz"/>
          </w:rPr>
          <w:t>ZVLÁŠTNÍ TECHNICKÉ PODMÍNKY A POŽADAVKY NA PROVEDENÍ DÍLA</w:t>
        </w:r>
        <w:r w:rsidR="005766A6">
          <w:rPr>
            <w:noProof/>
            <w:webHidden/>
          </w:rPr>
          <w:tab/>
        </w:r>
        <w:r w:rsidR="005766A6">
          <w:rPr>
            <w:noProof/>
            <w:webHidden/>
          </w:rPr>
          <w:fldChar w:fldCharType="begin"/>
        </w:r>
        <w:r w:rsidR="005766A6">
          <w:rPr>
            <w:noProof/>
            <w:webHidden/>
          </w:rPr>
          <w:instrText xml:space="preserve"> PAGEREF _Toc50534048 \h </w:instrText>
        </w:r>
        <w:r w:rsidR="005766A6">
          <w:rPr>
            <w:noProof/>
            <w:webHidden/>
          </w:rPr>
        </w:r>
        <w:r w:rsidR="005766A6">
          <w:rPr>
            <w:noProof/>
            <w:webHidden/>
          </w:rPr>
          <w:fldChar w:fldCharType="separate"/>
        </w:r>
        <w:r w:rsidR="005766A6">
          <w:rPr>
            <w:noProof/>
            <w:webHidden/>
          </w:rPr>
          <w:t>5</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49" w:history="1">
        <w:r w:rsidR="005766A6" w:rsidRPr="0059272E">
          <w:rPr>
            <w:rStyle w:val="Hypertextovodkaz"/>
            <w:rFonts w:asciiTheme="majorHAnsi" w:hAnsiTheme="majorHAnsi"/>
          </w:rPr>
          <w:t>4.1</w:t>
        </w:r>
        <w:r w:rsidR="005766A6">
          <w:rPr>
            <w:rFonts w:asciiTheme="minorHAnsi" w:eastAsiaTheme="minorEastAsia" w:hAnsiTheme="minorHAnsi"/>
            <w:noProof/>
            <w:spacing w:val="0"/>
            <w:sz w:val="22"/>
            <w:szCs w:val="22"/>
            <w:lang w:eastAsia="cs-CZ"/>
          </w:rPr>
          <w:tab/>
        </w:r>
        <w:r w:rsidR="005766A6" w:rsidRPr="0059272E">
          <w:rPr>
            <w:rStyle w:val="Hypertextovodkaz"/>
          </w:rPr>
          <w:t>Všeobecně</w:t>
        </w:r>
        <w:r w:rsidR="005766A6">
          <w:rPr>
            <w:noProof/>
            <w:webHidden/>
          </w:rPr>
          <w:tab/>
        </w:r>
        <w:r w:rsidR="005766A6">
          <w:rPr>
            <w:noProof/>
            <w:webHidden/>
          </w:rPr>
          <w:fldChar w:fldCharType="begin"/>
        </w:r>
        <w:r w:rsidR="005766A6">
          <w:rPr>
            <w:noProof/>
            <w:webHidden/>
          </w:rPr>
          <w:instrText xml:space="preserve"> PAGEREF _Toc50534049 \h </w:instrText>
        </w:r>
        <w:r w:rsidR="005766A6">
          <w:rPr>
            <w:noProof/>
            <w:webHidden/>
          </w:rPr>
        </w:r>
        <w:r w:rsidR="005766A6">
          <w:rPr>
            <w:noProof/>
            <w:webHidden/>
          </w:rPr>
          <w:fldChar w:fldCharType="separate"/>
        </w:r>
        <w:r w:rsidR="005766A6">
          <w:rPr>
            <w:noProof/>
            <w:webHidden/>
          </w:rPr>
          <w:t>5</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0" w:history="1">
        <w:r w:rsidR="005766A6" w:rsidRPr="0059272E">
          <w:rPr>
            <w:rStyle w:val="Hypertextovodkaz"/>
            <w:rFonts w:asciiTheme="majorHAnsi" w:hAnsiTheme="majorHAnsi"/>
          </w:rPr>
          <w:t>4.2</w:t>
        </w:r>
        <w:r w:rsidR="005766A6">
          <w:rPr>
            <w:rFonts w:asciiTheme="minorHAnsi" w:eastAsiaTheme="minorEastAsia" w:hAnsiTheme="minorHAnsi"/>
            <w:noProof/>
            <w:spacing w:val="0"/>
            <w:sz w:val="22"/>
            <w:szCs w:val="22"/>
            <w:lang w:eastAsia="cs-CZ"/>
          </w:rPr>
          <w:tab/>
        </w:r>
        <w:r w:rsidR="005766A6" w:rsidRPr="0059272E">
          <w:rPr>
            <w:rStyle w:val="Hypertextovodkaz"/>
          </w:rPr>
          <w:t>Zabezpečovací zařízení</w:t>
        </w:r>
        <w:r w:rsidR="005766A6">
          <w:rPr>
            <w:noProof/>
            <w:webHidden/>
          </w:rPr>
          <w:tab/>
        </w:r>
        <w:r w:rsidR="005766A6">
          <w:rPr>
            <w:noProof/>
            <w:webHidden/>
          </w:rPr>
          <w:fldChar w:fldCharType="begin"/>
        </w:r>
        <w:r w:rsidR="005766A6">
          <w:rPr>
            <w:noProof/>
            <w:webHidden/>
          </w:rPr>
          <w:instrText xml:space="preserve"> PAGEREF _Toc50534050 \h </w:instrText>
        </w:r>
        <w:r w:rsidR="005766A6">
          <w:rPr>
            <w:noProof/>
            <w:webHidden/>
          </w:rPr>
        </w:r>
        <w:r w:rsidR="005766A6">
          <w:rPr>
            <w:noProof/>
            <w:webHidden/>
          </w:rPr>
          <w:fldChar w:fldCharType="separate"/>
        </w:r>
        <w:r w:rsidR="005766A6">
          <w:rPr>
            <w:noProof/>
            <w:webHidden/>
          </w:rPr>
          <w:t>7</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1" w:history="1">
        <w:r w:rsidR="005766A6" w:rsidRPr="0059272E">
          <w:rPr>
            <w:rStyle w:val="Hypertextovodkaz"/>
            <w:rFonts w:asciiTheme="majorHAnsi" w:hAnsiTheme="majorHAnsi"/>
          </w:rPr>
          <w:t>4.3</w:t>
        </w:r>
        <w:r w:rsidR="005766A6">
          <w:rPr>
            <w:rFonts w:asciiTheme="minorHAnsi" w:eastAsiaTheme="minorEastAsia" w:hAnsiTheme="minorHAnsi"/>
            <w:noProof/>
            <w:spacing w:val="0"/>
            <w:sz w:val="22"/>
            <w:szCs w:val="22"/>
            <w:lang w:eastAsia="cs-CZ"/>
          </w:rPr>
          <w:tab/>
        </w:r>
        <w:r w:rsidR="005766A6" w:rsidRPr="0059272E">
          <w:rPr>
            <w:rStyle w:val="Hypertextovodkaz"/>
          </w:rPr>
          <w:t>Sdělovací zařízení</w:t>
        </w:r>
        <w:r w:rsidR="005766A6">
          <w:rPr>
            <w:noProof/>
            <w:webHidden/>
          </w:rPr>
          <w:tab/>
        </w:r>
        <w:r w:rsidR="005766A6">
          <w:rPr>
            <w:noProof/>
            <w:webHidden/>
          </w:rPr>
          <w:fldChar w:fldCharType="begin"/>
        </w:r>
        <w:r w:rsidR="005766A6">
          <w:rPr>
            <w:noProof/>
            <w:webHidden/>
          </w:rPr>
          <w:instrText xml:space="preserve"> PAGEREF _Toc50534051 \h </w:instrText>
        </w:r>
        <w:r w:rsidR="005766A6">
          <w:rPr>
            <w:noProof/>
            <w:webHidden/>
          </w:rPr>
        </w:r>
        <w:r w:rsidR="005766A6">
          <w:rPr>
            <w:noProof/>
            <w:webHidden/>
          </w:rPr>
          <w:fldChar w:fldCharType="separate"/>
        </w:r>
        <w:r w:rsidR="005766A6">
          <w:rPr>
            <w:noProof/>
            <w:webHidden/>
          </w:rPr>
          <w:t>8</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2" w:history="1">
        <w:r w:rsidR="005766A6" w:rsidRPr="0059272E">
          <w:rPr>
            <w:rStyle w:val="Hypertextovodkaz"/>
            <w:rFonts w:asciiTheme="majorHAnsi" w:hAnsiTheme="majorHAnsi"/>
          </w:rPr>
          <w:t>4.4</w:t>
        </w:r>
        <w:r w:rsidR="005766A6">
          <w:rPr>
            <w:rFonts w:asciiTheme="minorHAnsi" w:eastAsiaTheme="minorEastAsia" w:hAnsiTheme="minorHAnsi"/>
            <w:noProof/>
            <w:spacing w:val="0"/>
            <w:sz w:val="22"/>
            <w:szCs w:val="22"/>
            <w:lang w:eastAsia="cs-CZ"/>
          </w:rPr>
          <w:tab/>
        </w:r>
        <w:r w:rsidR="005766A6" w:rsidRPr="0059272E">
          <w:rPr>
            <w:rStyle w:val="Hypertextovodkaz"/>
          </w:rPr>
          <w:t>Silnoproudá technologie včetně DŘT, trakční a energetická zařízení</w:t>
        </w:r>
        <w:r w:rsidR="005766A6">
          <w:rPr>
            <w:noProof/>
            <w:webHidden/>
          </w:rPr>
          <w:tab/>
        </w:r>
        <w:r w:rsidR="005766A6">
          <w:rPr>
            <w:noProof/>
            <w:webHidden/>
          </w:rPr>
          <w:fldChar w:fldCharType="begin"/>
        </w:r>
        <w:r w:rsidR="005766A6">
          <w:rPr>
            <w:noProof/>
            <w:webHidden/>
          </w:rPr>
          <w:instrText xml:space="preserve"> PAGEREF _Toc50534052 \h </w:instrText>
        </w:r>
        <w:r w:rsidR="005766A6">
          <w:rPr>
            <w:noProof/>
            <w:webHidden/>
          </w:rPr>
        </w:r>
        <w:r w:rsidR="005766A6">
          <w:rPr>
            <w:noProof/>
            <w:webHidden/>
          </w:rPr>
          <w:fldChar w:fldCharType="separate"/>
        </w:r>
        <w:r w:rsidR="005766A6">
          <w:rPr>
            <w:noProof/>
            <w:webHidden/>
          </w:rPr>
          <w:t>8</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3" w:history="1">
        <w:r w:rsidR="005766A6" w:rsidRPr="0059272E">
          <w:rPr>
            <w:rStyle w:val="Hypertextovodkaz"/>
            <w:rFonts w:asciiTheme="majorHAnsi" w:hAnsiTheme="majorHAnsi"/>
          </w:rPr>
          <w:t>4.5</w:t>
        </w:r>
        <w:r w:rsidR="005766A6">
          <w:rPr>
            <w:rFonts w:asciiTheme="minorHAnsi" w:eastAsiaTheme="minorEastAsia" w:hAnsiTheme="minorHAnsi"/>
            <w:noProof/>
            <w:spacing w:val="0"/>
            <w:sz w:val="22"/>
            <w:szCs w:val="22"/>
            <w:lang w:eastAsia="cs-CZ"/>
          </w:rPr>
          <w:tab/>
        </w:r>
        <w:r w:rsidR="005766A6" w:rsidRPr="0059272E">
          <w:rPr>
            <w:rStyle w:val="Hypertextovodkaz"/>
          </w:rPr>
          <w:t>Železniční svršek a spodek</w:t>
        </w:r>
        <w:r w:rsidR="005766A6">
          <w:rPr>
            <w:noProof/>
            <w:webHidden/>
          </w:rPr>
          <w:tab/>
        </w:r>
        <w:r w:rsidR="005766A6">
          <w:rPr>
            <w:noProof/>
            <w:webHidden/>
          </w:rPr>
          <w:fldChar w:fldCharType="begin"/>
        </w:r>
        <w:r w:rsidR="005766A6">
          <w:rPr>
            <w:noProof/>
            <w:webHidden/>
          </w:rPr>
          <w:instrText xml:space="preserve"> PAGEREF _Toc50534053 \h </w:instrText>
        </w:r>
        <w:r w:rsidR="005766A6">
          <w:rPr>
            <w:noProof/>
            <w:webHidden/>
          </w:rPr>
        </w:r>
        <w:r w:rsidR="005766A6">
          <w:rPr>
            <w:noProof/>
            <w:webHidden/>
          </w:rPr>
          <w:fldChar w:fldCharType="separate"/>
        </w:r>
        <w:r w:rsidR="005766A6">
          <w:rPr>
            <w:noProof/>
            <w:webHidden/>
          </w:rPr>
          <w:t>8</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4" w:history="1">
        <w:r w:rsidR="005766A6" w:rsidRPr="0059272E">
          <w:rPr>
            <w:rStyle w:val="Hypertextovodkaz"/>
            <w:rFonts w:asciiTheme="majorHAnsi" w:hAnsiTheme="majorHAnsi"/>
          </w:rPr>
          <w:t>4.6</w:t>
        </w:r>
        <w:r w:rsidR="005766A6">
          <w:rPr>
            <w:rFonts w:asciiTheme="minorHAnsi" w:eastAsiaTheme="minorEastAsia" w:hAnsiTheme="minorHAnsi"/>
            <w:noProof/>
            <w:spacing w:val="0"/>
            <w:sz w:val="22"/>
            <w:szCs w:val="22"/>
            <w:lang w:eastAsia="cs-CZ"/>
          </w:rPr>
          <w:tab/>
        </w:r>
        <w:r w:rsidR="005766A6" w:rsidRPr="0059272E">
          <w:rPr>
            <w:rStyle w:val="Hypertextovodkaz"/>
          </w:rPr>
          <w:t>Železniční přejezdy</w:t>
        </w:r>
        <w:r w:rsidR="005766A6">
          <w:rPr>
            <w:noProof/>
            <w:webHidden/>
          </w:rPr>
          <w:tab/>
        </w:r>
        <w:r w:rsidR="005766A6">
          <w:rPr>
            <w:noProof/>
            <w:webHidden/>
          </w:rPr>
          <w:fldChar w:fldCharType="begin"/>
        </w:r>
        <w:r w:rsidR="005766A6">
          <w:rPr>
            <w:noProof/>
            <w:webHidden/>
          </w:rPr>
          <w:instrText xml:space="preserve"> PAGEREF _Toc50534054 \h </w:instrText>
        </w:r>
        <w:r w:rsidR="005766A6">
          <w:rPr>
            <w:noProof/>
            <w:webHidden/>
          </w:rPr>
        </w:r>
        <w:r w:rsidR="005766A6">
          <w:rPr>
            <w:noProof/>
            <w:webHidden/>
          </w:rPr>
          <w:fldChar w:fldCharType="separate"/>
        </w:r>
        <w:r w:rsidR="005766A6">
          <w:rPr>
            <w:noProof/>
            <w:webHidden/>
          </w:rPr>
          <w:t>8</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5" w:history="1">
        <w:r w:rsidR="005766A6" w:rsidRPr="0059272E">
          <w:rPr>
            <w:rStyle w:val="Hypertextovodkaz"/>
            <w:rFonts w:asciiTheme="majorHAnsi" w:hAnsiTheme="majorHAnsi"/>
          </w:rPr>
          <w:t>4.7</w:t>
        </w:r>
        <w:r w:rsidR="005766A6">
          <w:rPr>
            <w:rFonts w:asciiTheme="minorHAnsi" w:eastAsiaTheme="minorEastAsia" w:hAnsiTheme="minorHAnsi"/>
            <w:noProof/>
            <w:spacing w:val="0"/>
            <w:sz w:val="22"/>
            <w:szCs w:val="22"/>
            <w:lang w:eastAsia="cs-CZ"/>
          </w:rPr>
          <w:tab/>
        </w:r>
        <w:r w:rsidR="005766A6" w:rsidRPr="0059272E">
          <w:rPr>
            <w:rStyle w:val="Hypertextovodkaz"/>
          </w:rPr>
          <w:t>Mosty, propustky, zdi</w:t>
        </w:r>
        <w:r w:rsidR="005766A6">
          <w:rPr>
            <w:noProof/>
            <w:webHidden/>
          </w:rPr>
          <w:tab/>
        </w:r>
        <w:r w:rsidR="005766A6">
          <w:rPr>
            <w:noProof/>
            <w:webHidden/>
          </w:rPr>
          <w:fldChar w:fldCharType="begin"/>
        </w:r>
        <w:r w:rsidR="005766A6">
          <w:rPr>
            <w:noProof/>
            <w:webHidden/>
          </w:rPr>
          <w:instrText xml:space="preserve"> PAGEREF _Toc50534055 \h </w:instrText>
        </w:r>
        <w:r w:rsidR="005766A6">
          <w:rPr>
            <w:noProof/>
            <w:webHidden/>
          </w:rPr>
        </w:r>
        <w:r w:rsidR="005766A6">
          <w:rPr>
            <w:noProof/>
            <w:webHidden/>
          </w:rPr>
          <w:fldChar w:fldCharType="separate"/>
        </w:r>
        <w:r w:rsidR="005766A6">
          <w:rPr>
            <w:noProof/>
            <w:webHidden/>
          </w:rPr>
          <w:t>9</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6" w:history="1">
        <w:r w:rsidR="005766A6" w:rsidRPr="0059272E">
          <w:rPr>
            <w:rStyle w:val="Hypertextovodkaz"/>
            <w:rFonts w:asciiTheme="majorHAnsi" w:hAnsiTheme="majorHAnsi"/>
          </w:rPr>
          <w:t>4.8</w:t>
        </w:r>
        <w:r w:rsidR="005766A6">
          <w:rPr>
            <w:rFonts w:asciiTheme="minorHAnsi" w:eastAsiaTheme="minorEastAsia" w:hAnsiTheme="minorHAnsi"/>
            <w:noProof/>
            <w:spacing w:val="0"/>
            <w:sz w:val="22"/>
            <w:szCs w:val="22"/>
            <w:lang w:eastAsia="cs-CZ"/>
          </w:rPr>
          <w:tab/>
        </w:r>
        <w:r w:rsidR="005766A6" w:rsidRPr="0059272E">
          <w:rPr>
            <w:rStyle w:val="Hypertextovodkaz"/>
          </w:rPr>
          <w:t>Ostatní objekty</w:t>
        </w:r>
        <w:r w:rsidR="005766A6">
          <w:rPr>
            <w:noProof/>
            <w:webHidden/>
          </w:rPr>
          <w:tab/>
        </w:r>
        <w:r w:rsidR="005766A6">
          <w:rPr>
            <w:noProof/>
            <w:webHidden/>
          </w:rPr>
          <w:fldChar w:fldCharType="begin"/>
        </w:r>
        <w:r w:rsidR="005766A6">
          <w:rPr>
            <w:noProof/>
            <w:webHidden/>
          </w:rPr>
          <w:instrText xml:space="preserve"> PAGEREF _Toc50534056 \h </w:instrText>
        </w:r>
        <w:r w:rsidR="005766A6">
          <w:rPr>
            <w:noProof/>
            <w:webHidden/>
          </w:rPr>
        </w:r>
        <w:r w:rsidR="005766A6">
          <w:rPr>
            <w:noProof/>
            <w:webHidden/>
          </w:rPr>
          <w:fldChar w:fldCharType="separate"/>
        </w:r>
        <w:r w:rsidR="005766A6">
          <w:rPr>
            <w:noProof/>
            <w:webHidden/>
          </w:rPr>
          <w:t>9</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7" w:history="1">
        <w:r w:rsidR="005766A6" w:rsidRPr="0059272E">
          <w:rPr>
            <w:rStyle w:val="Hypertextovodkaz"/>
            <w:rFonts w:asciiTheme="majorHAnsi" w:hAnsiTheme="majorHAnsi"/>
          </w:rPr>
          <w:t>4.9</w:t>
        </w:r>
        <w:r w:rsidR="005766A6">
          <w:rPr>
            <w:rFonts w:asciiTheme="minorHAnsi" w:eastAsiaTheme="minorEastAsia" w:hAnsiTheme="minorHAnsi"/>
            <w:noProof/>
            <w:spacing w:val="0"/>
            <w:sz w:val="22"/>
            <w:szCs w:val="22"/>
            <w:lang w:eastAsia="cs-CZ"/>
          </w:rPr>
          <w:tab/>
        </w:r>
        <w:r w:rsidR="005766A6" w:rsidRPr="0059272E">
          <w:rPr>
            <w:rStyle w:val="Hypertextovodkaz"/>
          </w:rPr>
          <w:t>Pozemní stavební objekty</w:t>
        </w:r>
        <w:r w:rsidR="005766A6">
          <w:rPr>
            <w:noProof/>
            <w:webHidden/>
          </w:rPr>
          <w:tab/>
        </w:r>
        <w:r w:rsidR="005766A6">
          <w:rPr>
            <w:noProof/>
            <w:webHidden/>
          </w:rPr>
          <w:fldChar w:fldCharType="begin"/>
        </w:r>
        <w:r w:rsidR="005766A6">
          <w:rPr>
            <w:noProof/>
            <w:webHidden/>
          </w:rPr>
          <w:instrText xml:space="preserve"> PAGEREF _Toc50534057 \h </w:instrText>
        </w:r>
        <w:r w:rsidR="005766A6">
          <w:rPr>
            <w:noProof/>
            <w:webHidden/>
          </w:rPr>
        </w:r>
        <w:r w:rsidR="005766A6">
          <w:rPr>
            <w:noProof/>
            <w:webHidden/>
          </w:rPr>
          <w:fldChar w:fldCharType="separate"/>
        </w:r>
        <w:r w:rsidR="005766A6">
          <w:rPr>
            <w:noProof/>
            <w:webHidden/>
          </w:rPr>
          <w:t>9</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8" w:history="1">
        <w:r w:rsidR="005766A6" w:rsidRPr="0059272E">
          <w:rPr>
            <w:rStyle w:val="Hypertextovodkaz"/>
            <w:rFonts w:asciiTheme="majorHAnsi" w:hAnsiTheme="majorHAnsi"/>
          </w:rPr>
          <w:t>4.10</w:t>
        </w:r>
        <w:r w:rsidR="005766A6">
          <w:rPr>
            <w:rFonts w:asciiTheme="minorHAnsi" w:eastAsiaTheme="minorEastAsia" w:hAnsiTheme="minorHAnsi"/>
            <w:noProof/>
            <w:spacing w:val="0"/>
            <w:sz w:val="22"/>
            <w:szCs w:val="22"/>
            <w:lang w:eastAsia="cs-CZ"/>
          </w:rPr>
          <w:tab/>
        </w:r>
        <w:r w:rsidR="005766A6" w:rsidRPr="0059272E">
          <w:rPr>
            <w:rStyle w:val="Hypertextovodkaz"/>
          </w:rPr>
          <w:t>Zásady organizace výstavby</w:t>
        </w:r>
        <w:r w:rsidR="005766A6">
          <w:rPr>
            <w:noProof/>
            <w:webHidden/>
          </w:rPr>
          <w:tab/>
        </w:r>
        <w:r w:rsidR="005766A6">
          <w:rPr>
            <w:noProof/>
            <w:webHidden/>
          </w:rPr>
          <w:fldChar w:fldCharType="begin"/>
        </w:r>
        <w:r w:rsidR="005766A6">
          <w:rPr>
            <w:noProof/>
            <w:webHidden/>
          </w:rPr>
          <w:instrText xml:space="preserve"> PAGEREF _Toc50534058 \h </w:instrText>
        </w:r>
        <w:r w:rsidR="005766A6">
          <w:rPr>
            <w:noProof/>
            <w:webHidden/>
          </w:rPr>
        </w:r>
        <w:r w:rsidR="005766A6">
          <w:rPr>
            <w:noProof/>
            <w:webHidden/>
          </w:rPr>
          <w:fldChar w:fldCharType="separate"/>
        </w:r>
        <w:r w:rsidR="005766A6">
          <w:rPr>
            <w:noProof/>
            <w:webHidden/>
          </w:rPr>
          <w:t>9</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59" w:history="1">
        <w:r w:rsidR="005766A6" w:rsidRPr="0059272E">
          <w:rPr>
            <w:rStyle w:val="Hypertextovodkaz"/>
            <w:rFonts w:asciiTheme="majorHAnsi" w:hAnsiTheme="majorHAnsi"/>
          </w:rPr>
          <w:t>4.11</w:t>
        </w:r>
        <w:r w:rsidR="005766A6">
          <w:rPr>
            <w:rFonts w:asciiTheme="minorHAnsi" w:eastAsiaTheme="minorEastAsia" w:hAnsiTheme="minorHAnsi"/>
            <w:noProof/>
            <w:spacing w:val="0"/>
            <w:sz w:val="22"/>
            <w:szCs w:val="22"/>
            <w:lang w:eastAsia="cs-CZ"/>
          </w:rPr>
          <w:tab/>
        </w:r>
        <w:r w:rsidR="005766A6" w:rsidRPr="0059272E">
          <w:rPr>
            <w:rStyle w:val="Hypertextovodkaz"/>
          </w:rPr>
          <w:t>Geodetická dokumentace</w:t>
        </w:r>
        <w:r w:rsidR="005766A6">
          <w:rPr>
            <w:noProof/>
            <w:webHidden/>
          </w:rPr>
          <w:tab/>
        </w:r>
        <w:r w:rsidR="005766A6">
          <w:rPr>
            <w:noProof/>
            <w:webHidden/>
          </w:rPr>
          <w:fldChar w:fldCharType="begin"/>
        </w:r>
        <w:r w:rsidR="005766A6">
          <w:rPr>
            <w:noProof/>
            <w:webHidden/>
          </w:rPr>
          <w:instrText xml:space="preserve"> PAGEREF _Toc50534059 \h </w:instrText>
        </w:r>
        <w:r w:rsidR="005766A6">
          <w:rPr>
            <w:noProof/>
            <w:webHidden/>
          </w:rPr>
        </w:r>
        <w:r w:rsidR="005766A6">
          <w:rPr>
            <w:noProof/>
            <w:webHidden/>
          </w:rPr>
          <w:fldChar w:fldCharType="separate"/>
        </w:r>
        <w:r w:rsidR="005766A6">
          <w:rPr>
            <w:noProof/>
            <w:webHidden/>
          </w:rPr>
          <w:t>9</w:t>
        </w:r>
        <w:r w:rsidR="005766A6">
          <w:rPr>
            <w:noProof/>
            <w:webHidden/>
          </w:rPr>
          <w:fldChar w:fldCharType="end"/>
        </w:r>
      </w:hyperlink>
    </w:p>
    <w:p w:rsidR="005766A6" w:rsidRDefault="006B1672">
      <w:pPr>
        <w:pStyle w:val="Obsah1"/>
        <w:rPr>
          <w:rFonts w:asciiTheme="minorHAnsi" w:eastAsiaTheme="minorEastAsia" w:hAnsiTheme="minorHAnsi"/>
          <w:b w:val="0"/>
          <w:caps w:val="0"/>
          <w:noProof/>
          <w:spacing w:val="0"/>
          <w:sz w:val="22"/>
          <w:szCs w:val="22"/>
          <w:lang w:eastAsia="cs-CZ"/>
        </w:rPr>
      </w:pPr>
      <w:hyperlink w:anchor="_Toc50534060" w:history="1">
        <w:r w:rsidR="005766A6" w:rsidRPr="0059272E">
          <w:rPr>
            <w:rStyle w:val="Hypertextovodkaz"/>
          </w:rPr>
          <w:t>5.</w:t>
        </w:r>
        <w:r w:rsidR="005766A6">
          <w:rPr>
            <w:rFonts w:asciiTheme="minorHAnsi" w:eastAsiaTheme="minorEastAsia" w:hAnsiTheme="minorHAnsi"/>
            <w:b w:val="0"/>
            <w:caps w:val="0"/>
            <w:noProof/>
            <w:spacing w:val="0"/>
            <w:sz w:val="22"/>
            <w:szCs w:val="22"/>
            <w:lang w:eastAsia="cs-CZ"/>
          </w:rPr>
          <w:tab/>
        </w:r>
        <w:r w:rsidR="005766A6" w:rsidRPr="0059272E">
          <w:rPr>
            <w:rStyle w:val="Hypertextovodkaz"/>
          </w:rPr>
          <w:t>Vykazování odpadů</w:t>
        </w:r>
        <w:r w:rsidR="005766A6">
          <w:rPr>
            <w:noProof/>
            <w:webHidden/>
          </w:rPr>
          <w:tab/>
        </w:r>
        <w:r w:rsidR="005766A6">
          <w:rPr>
            <w:noProof/>
            <w:webHidden/>
          </w:rPr>
          <w:fldChar w:fldCharType="begin"/>
        </w:r>
        <w:r w:rsidR="005766A6">
          <w:rPr>
            <w:noProof/>
            <w:webHidden/>
          </w:rPr>
          <w:instrText xml:space="preserve"> PAGEREF _Toc50534060 \h </w:instrText>
        </w:r>
        <w:r w:rsidR="005766A6">
          <w:rPr>
            <w:noProof/>
            <w:webHidden/>
          </w:rPr>
        </w:r>
        <w:r w:rsidR="005766A6">
          <w:rPr>
            <w:noProof/>
            <w:webHidden/>
          </w:rPr>
          <w:fldChar w:fldCharType="separate"/>
        </w:r>
        <w:r w:rsidR="005766A6">
          <w:rPr>
            <w:noProof/>
            <w:webHidden/>
          </w:rPr>
          <w:t>10</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61" w:history="1">
        <w:r w:rsidR="005766A6" w:rsidRPr="0059272E">
          <w:rPr>
            <w:rStyle w:val="Hypertextovodkaz"/>
            <w:rFonts w:asciiTheme="majorHAnsi" w:hAnsiTheme="majorHAnsi"/>
          </w:rPr>
          <w:t>5.1</w:t>
        </w:r>
        <w:r w:rsidR="005766A6">
          <w:rPr>
            <w:rFonts w:asciiTheme="minorHAnsi" w:eastAsiaTheme="minorEastAsia" w:hAnsiTheme="minorHAnsi"/>
            <w:noProof/>
            <w:spacing w:val="0"/>
            <w:sz w:val="22"/>
            <w:szCs w:val="22"/>
            <w:lang w:eastAsia="cs-CZ"/>
          </w:rPr>
          <w:tab/>
        </w:r>
        <w:r w:rsidR="005766A6" w:rsidRPr="0059272E">
          <w:rPr>
            <w:rStyle w:val="Hypertextovodkaz"/>
          </w:rPr>
          <w:t>Vykazování odpadů ve vztahu ke stanovení nákladů stavby</w:t>
        </w:r>
        <w:r w:rsidR="005766A6">
          <w:rPr>
            <w:noProof/>
            <w:webHidden/>
          </w:rPr>
          <w:tab/>
        </w:r>
        <w:r w:rsidR="005766A6">
          <w:rPr>
            <w:noProof/>
            <w:webHidden/>
          </w:rPr>
          <w:fldChar w:fldCharType="begin"/>
        </w:r>
        <w:r w:rsidR="005766A6">
          <w:rPr>
            <w:noProof/>
            <w:webHidden/>
          </w:rPr>
          <w:instrText xml:space="preserve"> PAGEREF _Toc50534061 \h </w:instrText>
        </w:r>
        <w:r w:rsidR="005766A6">
          <w:rPr>
            <w:noProof/>
            <w:webHidden/>
          </w:rPr>
        </w:r>
        <w:r w:rsidR="005766A6">
          <w:rPr>
            <w:noProof/>
            <w:webHidden/>
          </w:rPr>
          <w:fldChar w:fldCharType="separate"/>
        </w:r>
        <w:r w:rsidR="005766A6">
          <w:rPr>
            <w:noProof/>
            <w:webHidden/>
          </w:rPr>
          <w:t>10</w:t>
        </w:r>
        <w:r w:rsidR="005766A6">
          <w:rPr>
            <w:noProof/>
            <w:webHidden/>
          </w:rPr>
          <w:fldChar w:fldCharType="end"/>
        </w:r>
      </w:hyperlink>
    </w:p>
    <w:p w:rsidR="005766A6" w:rsidRDefault="006B1672">
      <w:pPr>
        <w:pStyle w:val="Obsah2"/>
        <w:rPr>
          <w:rFonts w:asciiTheme="minorHAnsi" w:eastAsiaTheme="minorEastAsia" w:hAnsiTheme="minorHAnsi"/>
          <w:noProof/>
          <w:spacing w:val="0"/>
          <w:sz w:val="22"/>
          <w:szCs w:val="22"/>
          <w:lang w:eastAsia="cs-CZ"/>
        </w:rPr>
      </w:pPr>
      <w:hyperlink w:anchor="_Toc50534062" w:history="1">
        <w:r w:rsidR="005766A6" w:rsidRPr="0059272E">
          <w:rPr>
            <w:rStyle w:val="Hypertextovodkaz"/>
            <w:rFonts w:asciiTheme="majorHAnsi" w:hAnsiTheme="majorHAnsi"/>
          </w:rPr>
          <w:t>5.2</w:t>
        </w:r>
        <w:r w:rsidR="005766A6">
          <w:rPr>
            <w:rFonts w:asciiTheme="minorHAnsi" w:eastAsiaTheme="minorEastAsia" w:hAnsiTheme="minorHAnsi"/>
            <w:noProof/>
            <w:spacing w:val="0"/>
            <w:sz w:val="22"/>
            <w:szCs w:val="22"/>
            <w:lang w:eastAsia="cs-CZ"/>
          </w:rPr>
          <w:tab/>
        </w:r>
        <w:r w:rsidR="005766A6" w:rsidRPr="0059272E">
          <w:rPr>
            <w:rStyle w:val="Hypertextovodkaz"/>
          </w:rPr>
          <w:t>Ostatní přílohy vztahující se k odpadovému hospodářství</w:t>
        </w:r>
        <w:r w:rsidR="005766A6">
          <w:rPr>
            <w:noProof/>
            <w:webHidden/>
          </w:rPr>
          <w:tab/>
        </w:r>
        <w:r w:rsidR="005766A6">
          <w:rPr>
            <w:noProof/>
            <w:webHidden/>
          </w:rPr>
          <w:fldChar w:fldCharType="begin"/>
        </w:r>
        <w:r w:rsidR="005766A6">
          <w:rPr>
            <w:noProof/>
            <w:webHidden/>
          </w:rPr>
          <w:instrText xml:space="preserve"> PAGEREF _Toc50534062 \h </w:instrText>
        </w:r>
        <w:r w:rsidR="005766A6">
          <w:rPr>
            <w:noProof/>
            <w:webHidden/>
          </w:rPr>
        </w:r>
        <w:r w:rsidR="005766A6">
          <w:rPr>
            <w:noProof/>
            <w:webHidden/>
          </w:rPr>
          <w:fldChar w:fldCharType="separate"/>
        </w:r>
        <w:r w:rsidR="005766A6">
          <w:rPr>
            <w:noProof/>
            <w:webHidden/>
          </w:rPr>
          <w:t>12</w:t>
        </w:r>
        <w:r w:rsidR="005766A6">
          <w:rPr>
            <w:noProof/>
            <w:webHidden/>
          </w:rPr>
          <w:fldChar w:fldCharType="end"/>
        </w:r>
      </w:hyperlink>
    </w:p>
    <w:p w:rsidR="005766A6" w:rsidRDefault="006B1672">
      <w:pPr>
        <w:pStyle w:val="Obsah1"/>
        <w:rPr>
          <w:rFonts w:asciiTheme="minorHAnsi" w:eastAsiaTheme="minorEastAsia" w:hAnsiTheme="minorHAnsi"/>
          <w:b w:val="0"/>
          <w:caps w:val="0"/>
          <w:noProof/>
          <w:spacing w:val="0"/>
          <w:sz w:val="22"/>
          <w:szCs w:val="22"/>
          <w:lang w:eastAsia="cs-CZ"/>
        </w:rPr>
      </w:pPr>
      <w:hyperlink w:anchor="_Toc50534063" w:history="1">
        <w:r w:rsidR="005766A6" w:rsidRPr="0059272E">
          <w:rPr>
            <w:rStyle w:val="Hypertextovodkaz"/>
          </w:rPr>
          <w:t>6.</w:t>
        </w:r>
        <w:r w:rsidR="005766A6">
          <w:rPr>
            <w:rFonts w:asciiTheme="minorHAnsi" w:eastAsiaTheme="minorEastAsia" w:hAnsiTheme="minorHAnsi"/>
            <w:b w:val="0"/>
            <w:caps w:val="0"/>
            <w:noProof/>
            <w:spacing w:val="0"/>
            <w:sz w:val="22"/>
            <w:szCs w:val="22"/>
            <w:lang w:eastAsia="cs-CZ"/>
          </w:rPr>
          <w:tab/>
        </w:r>
        <w:r w:rsidR="005766A6" w:rsidRPr="0059272E">
          <w:rPr>
            <w:rStyle w:val="Hypertextovodkaz"/>
          </w:rPr>
          <w:t>SPECIFICKÉ POŽADAVKY</w:t>
        </w:r>
        <w:r w:rsidR="005766A6">
          <w:rPr>
            <w:noProof/>
            <w:webHidden/>
          </w:rPr>
          <w:tab/>
        </w:r>
        <w:r w:rsidR="005766A6">
          <w:rPr>
            <w:noProof/>
            <w:webHidden/>
          </w:rPr>
          <w:fldChar w:fldCharType="begin"/>
        </w:r>
        <w:r w:rsidR="005766A6">
          <w:rPr>
            <w:noProof/>
            <w:webHidden/>
          </w:rPr>
          <w:instrText xml:space="preserve"> PAGEREF _Toc50534063 \h </w:instrText>
        </w:r>
        <w:r w:rsidR="005766A6">
          <w:rPr>
            <w:noProof/>
            <w:webHidden/>
          </w:rPr>
        </w:r>
        <w:r w:rsidR="005766A6">
          <w:rPr>
            <w:noProof/>
            <w:webHidden/>
          </w:rPr>
          <w:fldChar w:fldCharType="separate"/>
        </w:r>
        <w:r w:rsidR="005766A6">
          <w:rPr>
            <w:noProof/>
            <w:webHidden/>
          </w:rPr>
          <w:t>12</w:t>
        </w:r>
        <w:r w:rsidR="005766A6">
          <w:rPr>
            <w:noProof/>
            <w:webHidden/>
          </w:rPr>
          <w:fldChar w:fldCharType="end"/>
        </w:r>
      </w:hyperlink>
    </w:p>
    <w:p w:rsidR="005766A6" w:rsidRDefault="006B1672">
      <w:pPr>
        <w:pStyle w:val="Obsah1"/>
        <w:rPr>
          <w:rFonts w:asciiTheme="minorHAnsi" w:eastAsiaTheme="minorEastAsia" w:hAnsiTheme="minorHAnsi"/>
          <w:b w:val="0"/>
          <w:caps w:val="0"/>
          <w:noProof/>
          <w:spacing w:val="0"/>
          <w:sz w:val="22"/>
          <w:szCs w:val="22"/>
          <w:lang w:eastAsia="cs-CZ"/>
        </w:rPr>
      </w:pPr>
      <w:hyperlink w:anchor="_Toc50534064" w:history="1">
        <w:r w:rsidR="005766A6" w:rsidRPr="0059272E">
          <w:rPr>
            <w:rStyle w:val="Hypertextovodkaz"/>
          </w:rPr>
          <w:t>7.</w:t>
        </w:r>
        <w:r w:rsidR="005766A6">
          <w:rPr>
            <w:rFonts w:asciiTheme="minorHAnsi" w:eastAsiaTheme="minorEastAsia" w:hAnsiTheme="minorHAnsi"/>
            <w:b w:val="0"/>
            <w:caps w:val="0"/>
            <w:noProof/>
            <w:spacing w:val="0"/>
            <w:sz w:val="22"/>
            <w:szCs w:val="22"/>
            <w:lang w:eastAsia="cs-CZ"/>
          </w:rPr>
          <w:tab/>
        </w:r>
        <w:r w:rsidR="005766A6" w:rsidRPr="0059272E">
          <w:rPr>
            <w:rStyle w:val="Hypertextovodkaz"/>
          </w:rPr>
          <w:t>SOUVISEJÍCÍ DOKUMENTY A PŘEDPISY</w:t>
        </w:r>
        <w:r w:rsidR="005766A6">
          <w:rPr>
            <w:noProof/>
            <w:webHidden/>
          </w:rPr>
          <w:tab/>
        </w:r>
        <w:r w:rsidR="005766A6">
          <w:rPr>
            <w:noProof/>
            <w:webHidden/>
          </w:rPr>
          <w:fldChar w:fldCharType="begin"/>
        </w:r>
        <w:r w:rsidR="005766A6">
          <w:rPr>
            <w:noProof/>
            <w:webHidden/>
          </w:rPr>
          <w:instrText xml:space="preserve"> PAGEREF _Toc50534064 \h </w:instrText>
        </w:r>
        <w:r w:rsidR="005766A6">
          <w:rPr>
            <w:noProof/>
            <w:webHidden/>
          </w:rPr>
        </w:r>
        <w:r w:rsidR="005766A6">
          <w:rPr>
            <w:noProof/>
            <w:webHidden/>
          </w:rPr>
          <w:fldChar w:fldCharType="separate"/>
        </w:r>
        <w:r w:rsidR="005766A6">
          <w:rPr>
            <w:noProof/>
            <w:webHidden/>
          </w:rPr>
          <w:t>13</w:t>
        </w:r>
        <w:r w:rsidR="005766A6">
          <w:rPr>
            <w:noProof/>
            <w:webHidden/>
          </w:rPr>
          <w:fldChar w:fldCharType="end"/>
        </w:r>
      </w:hyperlink>
    </w:p>
    <w:p w:rsidR="005766A6" w:rsidRDefault="006B1672">
      <w:pPr>
        <w:pStyle w:val="Obsah1"/>
        <w:rPr>
          <w:rFonts w:asciiTheme="minorHAnsi" w:eastAsiaTheme="minorEastAsia" w:hAnsiTheme="minorHAnsi"/>
          <w:b w:val="0"/>
          <w:caps w:val="0"/>
          <w:noProof/>
          <w:spacing w:val="0"/>
          <w:sz w:val="22"/>
          <w:szCs w:val="22"/>
          <w:lang w:eastAsia="cs-CZ"/>
        </w:rPr>
      </w:pPr>
      <w:hyperlink w:anchor="_Toc50534065" w:history="1">
        <w:r w:rsidR="005766A6" w:rsidRPr="0059272E">
          <w:rPr>
            <w:rStyle w:val="Hypertextovodkaz"/>
          </w:rPr>
          <w:t>8.</w:t>
        </w:r>
        <w:r w:rsidR="005766A6">
          <w:rPr>
            <w:rFonts w:asciiTheme="minorHAnsi" w:eastAsiaTheme="minorEastAsia" w:hAnsiTheme="minorHAnsi"/>
            <w:b w:val="0"/>
            <w:caps w:val="0"/>
            <w:noProof/>
            <w:spacing w:val="0"/>
            <w:sz w:val="22"/>
            <w:szCs w:val="22"/>
            <w:lang w:eastAsia="cs-CZ"/>
          </w:rPr>
          <w:tab/>
        </w:r>
        <w:r w:rsidR="005766A6" w:rsidRPr="0059272E">
          <w:rPr>
            <w:rStyle w:val="Hypertextovodkaz"/>
          </w:rPr>
          <w:t>PŘÍLOHY</w:t>
        </w:r>
        <w:r w:rsidR="005766A6">
          <w:rPr>
            <w:noProof/>
            <w:webHidden/>
          </w:rPr>
          <w:tab/>
        </w:r>
        <w:r w:rsidR="005766A6">
          <w:rPr>
            <w:noProof/>
            <w:webHidden/>
          </w:rPr>
          <w:fldChar w:fldCharType="begin"/>
        </w:r>
        <w:r w:rsidR="005766A6">
          <w:rPr>
            <w:noProof/>
            <w:webHidden/>
          </w:rPr>
          <w:instrText xml:space="preserve"> PAGEREF _Toc50534065 \h </w:instrText>
        </w:r>
        <w:r w:rsidR="005766A6">
          <w:rPr>
            <w:noProof/>
            <w:webHidden/>
          </w:rPr>
        </w:r>
        <w:r w:rsidR="005766A6">
          <w:rPr>
            <w:noProof/>
            <w:webHidden/>
          </w:rPr>
          <w:fldChar w:fldCharType="separate"/>
        </w:r>
        <w:r w:rsidR="005766A6">
          <w:rPr>
            <w:noProof/>
            <w:webHidden/>
          </w:rPr>
          <w:t>13</w:t>
        </w:r>
        <w:r w:rsidR="005766A6">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0" w:name="_Toc50534040"/>
      <w:r>
        <w:t>SEZNAM ZKRATEK</w:t>
      </w:r>
      <w:bookmarkEnd w:id="0"/>
      <w:r w:rsidR="0076790E">
        <w:t xml:space="preserve"> </w:t>
      </w:r>
    </w:p>
    <w:p w:rsidR="00DB0562"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p w:rsidR="00E23A18" w:rsidRPr="00210C8E" w:rsidRDefault="00E23A18" w:rsidP="00E23A18">
      <w:pPr>
        <w:spacing w:after="0" w:line="240" w:lineRule="auto"/>
        <w:rPr>
          <w:sz w:val="16"/>
          <w:szCs w:val="16"/>
        </w:rPr>
      </w:pPr>
      <w:r w:rsidRPr="00210C8E">
        <w:rPr>
          <w:b/>
          <w:sz w:val="16"/>
          <w:szCs w:val="16"/>
        </w:rPr>
        <w:t>PZS</w:t>
      </w:r>
      <w:r w:rsidRPr="00210C8E">
        <w:rPr>
          <w:sz w:val="16"/>
          <w:szCs w:val="16"/>
        </w:rPr>
        <w:t xml:space="preserve"> ………….</w:t>
      </w:r>
      <w:r w:rsidRPr="00210C8E">
        <w:rPr>
          <w:sz w:val="16"/>
          <w:szCs w:val="16"/>
        </w:rPr>
        <w:tab/>
        <w:t>Přejezdové zařízení světelné</w:t>
      </w:r>
    </w:p>
    <w:p w:rsidR="00E23A18" w:rsidRPr="00210C8E" w:rsidRDefault="00E23A18" w:rsidP="00E23A18">
      <w:pPr>
        <w:spacing w:after="0" w:line="240" w:lineRule="auto"/>
        <w:rPr>
          <w:sz w:val="16"/>
          <w:szCs w:val="16"/>
        </w:rPr>
      </w:pPr>
      <w:r w:rsidRPr="00210C8E">
        <w:rPr>
          <w:b/>
          <w:sz w:val="16"/>
          <w:szCs w:val="16"/>
        </w:rPr>
        <w:t xml:space="preserve">SŽ </w:t>
      </w:r>
      <w:r w:rsidRPr="00210C8E">
        <w:rPr>
          <w:sz w:val="16"/>
          <w:szCs w:val="16"/>
        </w:rPr>
        <w:t>……………</w:t>
      </w:r>
      <w:r w:rsidRPr="00210C8E">
        <w:rPr>
          <w:sz w:val="16"/>
          <w:szCs w:val="16"/>
        </w:rPr>
        <w:tab/>
        <w:t>Správa železnic, státní organizace</w:t>
      </w:r>
    </w:p>
    <w:p w:rsidR="00041EC8" w:rsidRPr="00210C8E" w:rsidRDefault="00E23A18" w:rsidP="00E23A18">
      <w:pPr>
        <w:spacing w:after="0" w:line="240" w:lineRule="auto"/>
        <w:rPr>
          <w:sz w:val="16"/>
          <w:szCs w:val="16"/>
        </w:rPr>
      </w:pPr>
      <w:r w:rsidRPr="00210C8E">
        <w:rPr>
          <w:b/>
          <w:sz w:val="16"/>
          <w:szCs w:val="16"/>
        </w:rPr>
        <w:t>SŽDC</w:t>
      </w:r>
      <w:r w:rsidRPr="00210C8E">
        <w:rPr>
          <w:sz w:val="16"/>
          <w:szCs w:val="16"/>
        </w:rPr>
        <w:t xml:space="preserve"> ………</w:t>
      </w:r>
      <w:r w:rsidRPr="00210C8E">
        <w:rPr>
          <w:sz w:val="16"/>
          <w:szCs w:val="16"/>
        </w:rPr>
        <w:tab/>
        <w:t>Správa železnic, státní organizace</w:t>
      </w:r>
    </w:p>
    <w:p w:rsidR="00826B7B" w:rsidRDefault="00826B7B">
      <w:r>
        <w:br w:type="page"/>
      </w:r>
    </w:p>
    <w:p w:rsidR="00FD501F" w:rsidRPr="00FD501F" w:rsidRDefault="00FD501F" w:rsidP="00A134F8">
      <w:pPr>
        <w:pStyle w:val="Nadpis2-1"/>
      </w:pPr>
      <w:bookmarkStart w:id="1" w:name="_Toc50534041"/>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0534042"/>
      <w:r w:rsidRPr="00FD501F">
        <w:t>Účel a rozsah předmětu díla</w:t>
      </w:r>
      <w:bookmarkEnd w:id="6"/>
    </w:p>
    <w:p w:rsidR="00B002F7" w:rsidRDefault="00FD501F" w:rsidP="00251C0E">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3077D6" w:rsidRPr="0068755A">
        <w:rPr>
          <w:b/>
        </w:rPr>
        <w:t>Výstavba PZS přejezdu P4416 v km 7,578 trati Osoblaha – Třemešná ve Slezsku</w:t>
      </w:r>
      <w:r w:rsidRPr="00FD501F">
        <w:t>“</w:t>
      </w:r>
      <w:r w:rsidR="000E6E13">
        <w:t xml:space="preserve">. </w:t>
      </w:r>
    </w:p>
    <w:p w:rsidR="00B002F7" w:rsidRDefault="00B002F7" w:rsidP="00251C0E">
      <w:pPr>
        <w:pStyle w:val="Text2-1"/>
      </w:pPr>
      <w:r>
        <w:t>C</w:t>
      </w:r>
      <w:r w:rsidR="00FD501F" w:rsidRPr="00FD501F">
        <w:t xml:space="preserve">ílem </w:t>
      </w:r>
      <w:r w:rsidR="000E6E13">
        <w:t xml:space="preserve">díla </w:t>
      </w:r>
      <w:r>
        <w:t xml:space="preserve">je </w:t>
      </w:r>
      <w:r w:rsidR="00A079B1">
        <w:t>vybudování nové technologie PZS se závorovými břevny, zřízení nové elektrické přípojky. V rámci stavební části bude provedena rekonstrukce železničního svršku a spodku včetně úpravy GPK a odvodnění, přejezdové konstrukce, živičného povrchu komunikace.</w:t>
      </w:r>
    </w:p>
    <w:p w:rsidR="00597C6C" w:rsidRDefault="002130AC" w:rsidP="00251C0E">
      <w:pPr>
        <w:pStyle w:val="Text2-1"/>
      </w:pPr>
      <w:r>
        <w:t xml:space="preserve">Přejezd se nachází </w:t>
      </w:r>
      <w:r w:rsidRPr="002130AC">
        <w:t xml:space="preserve">na regionální dráze č. 312 Osoblaha-Třemešná ve Slezsku, křížení s komunikací III/45718. V současné době je přejezd zabezpečen výstražnými kříži, traťová rychlost je 30km/hod. </w:t>
      </w:r>
    </w:p>
    <w:p w:rsidR="002130AC" w:rsidRDefault="002130AC" w:rsidP="00251C0E">
      <w:pPr>
        <w:pStyle w:val="Text2-1"/>
      </w:pPr>
      <w:r w:rsidRPr="002130AC">
        <w:t>Realizaci stavby dojde ke zvýšení bezpečnosti na přejezdu.</w:t>
      </w:r>
    </w:p>
    <w:p w:rsidR="00A134F8" w:rsidRDefault="00FD501F" w:rsidP="0066186B">
      <w:pPr>
        <w:pStyle w:val="Text2-1"/>
      </w:pPr>
      <w:r w:rsidRPr="00FD501F">
        <w:t>Rozsah díla „</w:t>
      </w:r>
      <w:r w:rsidR="0066186B" w:rsidRPr="0066186B">
        <w:t>Výstavba PZS přejezdu P4416 v km 7,578 trati O</w:t>
      </w:r>
      <w:r w:rsidR="0066186B">
        <w:t>soblaha – Třemešná ve Slezsku“</w:t>
      </w:r>
      <w:r w:rsidRPr="00FD501F">
        <w:t xml:space="preserve"> je</w:t>
      </w:r>
      <w:r w:rsidR="00A134F8">
        <w:t>:</w:t>
      </w:r>
    </w:p>
    <w:p w:rsidR="00A134F8" w:rsidRPr="002130AC"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2130AC">
        <w:t>včetně notifikace autorizovanou osobou, zajištění výkonu autorského dozoru při zhotovení stavby a činností koordinátora BOZP při práci na staveništi ve fázi přípravy včetně zpracování plánu BOZP na staveništi</w:t>
      </w:r>
      <w:r w:rsidR="00251C0E">
        <w:t>.</w:t>
      </w:r>
    </w:p>
    <w:p w:rsidR="00A134F8" w:rsidRDefault="00A134F8" w:rsidP="00A134F8">
      <w:pPr>
        <w:pStyle w:val="Text2-2"/>
      </w:pPr>
      <w:r w:rsidRPr="00587E2E">
        <w:rPr>
          <w:rStyle w:val="Tun"/>
        </w:rPr>
        <w:t xml:space="preserve">Zpracování a </w:t>
      </w:r>
      <w:r w:rsidR="00892AD8" w:rsidRPr="00D31BB7">
        <w:rPr>
          <w:rStyle w:val="Tun"/>
        </w:rPr>
        <w:t>předání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w:t>
      </w:r>
      <w:r w:rsidR="002130AC">
        <w:t>.</w:t>
      </w:r>
    </w:p>
    <w:p w:rsidR="00A134F8" w:rsidRPr="00807E58" w:rsidRDefault="00A134F8" w:rsidP="00A134F8">
      <w:pPr>
        <w:pStyle w:val="Text2-2"/>
      </w:pPr>
      <w:r w:rsidRPr="00807E58">
        <w:t>Rozsah a členění dokumentace DSP a PDPS:</w:t>
      </w:r>
    </w:p>
    <w:p w:rsidR="00EB59F7" w:rsidRPr="00807E58" w:rsidRDefault="00EB59F7" w:rsidP="00EB59F7">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SŽDC,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251C0E" w:rsidRDefault="00251C0E" w:rsidP="00251C0E">
      <w:pPr>
        <w:pStyle w:val="Text2-2"/>
      </w:pPr>
      <w:r w:rsidRPr="00251C0E">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BA1E29" w:rsidRDefault="00A134F8" w:rsidP="00ED033D">
      <w:pPr>
        <w:pStyle w:val="Text2-2"/>
      </w:pPr>
      <w:r w:rsidRPr="00BA1E29">
        <w:t>Oba stupně dokumentace (</w:t>
      </w:r>
      <w:r w:rsidR="0042307C" w:rsidRPr="00BA1E29">
        <w:t>DSP</w:t>
      </w:r>
      <w:r w:rsidRPr="00BA1E29">
        <w:t xml:space="preserve"> a PDPS) budou proj</w:t>
      </w:r>
      <w:r w:rsidR="0042307C" w:rsidRPr="00BA1E29">
        <w:t>ednány a</w:t>
      </w:r>
      <w:r w:rsidR="00474234" w:rsidRPr="00BA1E29">
        <w:t> </w:t>
      </w:r>
      <w:r w:rsidR="0042307C" w:rsidRPr="00BA1E29">
        <w:t>odsouhlaseny společně.</w:t>
      </w:r>
    </w:p>
    <w:p w:rsidR="00892AD8" w:rsidRDefault="00892AD8" w:rsidP="00892AD8">
      <w:pPr>
        <w:pStyle w:val="Text2-2"/>
      </w:pPr>
      <w:r w:rsidRPr="000C231C">
        <w:t xml:space="preserve">Zajištění vydání vyjádření dle § 90 odst. 2 zákona 183/2006 v platném znění. </w:t>
      </w:r>
      <w:r w:rsidRPr="00CF74F3">
        <w:rPr>
          <w:b/>
        </w:rPr>
        <w:t>Pokud bude stavební úřad vyžadovat územní řízení, bude místo DSP zpracována dokumentace pro společné řízení (DUSP) a předána žádost o vydání společného povolení</w:t>
      </w:r>
      <w:r>
        <w:t xml:space="preserve"> dle §94l </w:t>
      </w:r>
      <w:r w:rsidRPr="00807E58">
        <w:t>zákona č.</w:t>
      </w:r>
      <w:r>
        <w:t> </w:t>
      </w:r>
      <w:r w:rsidRPr="00807E58">
        <w:t xml:space="preserve">183/2006 Sb., </w:t>
      </w:r>
      <w:r w:rsidRPr="00807E58">
        <w:lastRenderedPageBreak/>
        <w:t>Zákon o územním plánování a stavebním řádu (stavební zákon), v platném znění</w:t>
      </w:r>
      <w:r w:rsidRPr="000C231C">
        <w:t xml:space="preserve">, včetně všech </w:t>
      </w:r>
      <w:r>
        <w:t xml:space="preserve">vyžadovaných </w:t>
      </w:r>
      <w:r w:rsidRPr="000C231C">
        <w:t>podkladů</w:t>
      </w:r>
      <w:r w:rsidR="001E52F1">
        <w:t>.</w:t>
      </w:r>
      <w:r>
        <w:t xml:space="preserve"> 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Pr="00D652C6" w:rsidRDefault="00892AD8" w:rsidP="00D652C6">
      <w:pPr>
        <w:pStyle w:val="Odrka1-4"/>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CF74F3" w:rsidRPr="00494A44" w:rsidRDefault="00CF74F3" w:rsidP="00CF74F3">
      <w:pPr>
        <w:pStyle w:val="Text2-2"/>
      </w:pPr>
      <w:r>
        <w:t>Z</w:t>
      </w:r>
      <w:r w:rsidRPr="00853CE3">
        <w:t>pracování podkladů včetně zajištění vydání rozhodnutí o změně rozsahu a způsobu zabezpečení křížení železniční dráhy s pozemní komunikací v úrovni kolejí</w:t>
      </w:r>
      <w:r>
        <w:t>.</w:t>
      </w:r>
    </w:p>
    <w:p w:rsidR="002117B1" w:rsidRPr="002117B1" w:rsidRDefault="00C27349" w:rsidP="00251C0E">
      <w:pPr>
        <w:pStyle w:val="Text2-2"/>
      </w:pPr>
      <w:r>
        <w:t>Z</w:t>
      </w:r>
      <w:r w:rsidR="002117B1" w:rsidRPr="002117B1">
        <w:t xml:space="preserve">hotovení závěrových tabulek a jejich odsouhlasení se SŽ, s. o., CTD. </w:t>
      </w:r>
    </w:p>
    <w:p w:rsidR="00892AD8" w:rsidRPr="00BA1E29" w:rsidRDefault="00892AD8" w:rsidP="00892AD8">
      <w:pPr>
        <w:pStyle w:val="Text2-2"/>
        <w:rPr>
          <w:u w:val="single"/>
        </w:rPr>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CF74F3">
          <w:rPr>
            <w:rStyle w:val="Hypertextovodkaz"/>
            <w:noProof w:val="0"/>
          </w:rPr>
          <w:t>http://www.sfdi.cz/pravidla-metodiky-a-ceniky/metodiky/.</w:t>
        </w:r>
      </w:hyperlink>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SŽDC č. 11/2006 části G, H a I a dle </w:t>
      </w:r>
      <w:r w:rsidRPr="00BA1E29">
        <w:t>VTP/DSP+PDSP/</w:t>
      </w:r>
      <w:r w:rsidR="009C1ABF">
        <w:t>13</w:t>
      </w:r>
      <w:r w:rsidRPr="00BA1E29">
        <w:t>/</w:t>
      </w:r>
      <w:r w:rsidR="009C1ABF">
        <w:t>20, bod 3, části J a K.</w:t>
      </w:r>
    </w:p>
    <w:p w:rsidR="00CF74F3" w:rsidRDefault="00CF74F3" w:rsidP="00CF74F3">
      <w:pPr>
        <w:pStyle w:val="Text2-2"/>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Pr="00853CE3">
          <w:rPr>
            <w:rStyle w:val="Hypertextovodkaz"/>
            <w:noProof w:val="0"/>
          </w:rPr>
          <w:t>https://www.spravazeleznic.cz/stavby-zakazky/podklady-pro-zhotovitele/stanoveni-nakladu-staveb</w:t>
        </w:r>
      </w:hyperlink>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0534043"/>
      <w:r w:rsidRPr="00354FF1">
        <w:t>Hlavní cíle stavby</w:t>
      </w:r>
      <w:bookmarkEnd w:id="7"/>
      <w:bookmarkEnd w:id="8"/>
    </w:p>
    <w:p w:rsidR="00892AD8" w:rsidRPr="00FD501F" w:rsidRDefault="00892AD8" w:rsidP="00892AD8">
      <w:pPr>
        <w:pStyle w:val="Text2-1"/>
      </w:pPr>
      <w:r>
        <w:t xml:space="preserve">Hlavním cílem stavby </w:t>
      </w:r>
      <w:r w:rsidRPr="00FD501F">
        <w:t xml:space="preserve">je </w:t>
      </w:r>
      <w:r w:rsidRPr="00BA1E29">
        <w:t>zvýšení bezpečnosti na železničním přejezdu.</w:t>
      </w:r>
    </w:p>
    <w:p w:rsidR="00FD501F" w:rsidRPr="00FD501F" w:rsidRDefault="00FD501F" w:rsidP="00990984">
      <w:pPr>
        <w:pStyle w:val="Nadpis2-2"/>
      </w:pPr>
      <w:bookmarkStart w:id="9" w:name="_Toc50534044"/>
      <w:r w:rsidRPr="00FD501F">
        <w:t>Umístění stavby</w:t>
      </w:r>
      <w:bookmarkEnd w:id="9"/>
    </w:p>
    <w:p w:rsidR="00FD501F" w:rsidRPr="00FD501F" w:rsidRDefault="00FD501F" w:rsidP="00474234">
      <w:pPr>
        <w:pStyle w:val="Text2-1"/>
      </w:pPr>
      <w:r w:rsidRPr="00FD501F">
        <w:t xml:space="preserve">Stavba </w:t>
      </w:r>
      <w:r w:rsidRPr="00474234">
        <w:t>bude</w:t>
      </w:r>
      <w:r w:rsidRPr="00FD501F">
        <w:t xml:space="preserve"> probíhat na trati </w:t>
      </w:r>
      <w:r w:rsidR="00BA1E29">
        <w:t xml:space="preserve">Třemešná ve Slezsku (mimo) – Osoblaha (včetně), kraj Moravskoslezský, okres Bruntál, TÚ 1391 DÚ 04, </w:t>
      </w:r>
      <w:proofErr w:type="spellStart"/>
      <w:proofErr w:type="gramStart"/>
      <w:r w:rsidR="00BA1E29">
        <w:t>k.ú</w:t>
      </w:r>
      <w:proofErr w:type="spellEnd"/>
      <w:r w:rsidR="00BA1E29">
        <w:t>.</w:t>
      </w:r>
      <w:proofErr w:type="gramEnd"/>
      <w:r w:rsidR="00BA1E29">
        <w:t xml:space="preserve"> Horní Povelice, obec </w:t>
      </w:r>
      <w:proofErr w:type="spellStart"/>
      <w:r w:rsidR="00BA1E29">
        <w:t>Liptáň</w:t>
      </w:r>
      <w:proofErr w:type="spellEnd"/>
      <w:r w:rsidR="00BA1E29">
        <w:t>.</w:t>
      </w: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5A2CE9"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sz w:val="18"/>
              </w:rPr>
            </w:pPr>
            <w:r w:rsidRPr="005A2CE9">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A1E29" w:rsidP="00CC095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Regionální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5A2CE9" w:rsidRDefault="00B650AB" w:rsidP="00CC095D">
            <w:pPr>
              <w:rPr>
                <w:sz w:val="18"/>
              </w:rPr>
            </w:pPr>
            <w:r w:rsidRPr="005A2CE9">
              <w:rPr>
                <w:sz w:val="18"/>
              </w:rPr>
              <w:t>Kategorie dráhy podle TSI INF</w:t>
            </w:r>
          </w:p>
        </w:tc>
        <w:tc>
          <w:tcPr>
            <w:tcW w:w="3544" w:type="dxa"/>
            <w:tcBorders>
              <w:top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Součást sítě TEN-T</w:t>
            </w:r>
          </w:p>
        </w:tc>
        <w:tc>
          <w:tcPr>
            <w:tcW w:w="3544" w:type="dxa"/>
          </w:tcPr>
          <w:p w:rsidR="00B650AB" w:rsidRPr="005A2CE9" w:rsidRDefault="00B650AB" w:rsidP="00BA1E29">
            <w:pPr>
              <w:pStyle w:val="Tabulka"/>
              <w:cnfStyle w:val="000000000000" w:firstRow="0" w:lastRow="0" w:firstColumn="0" w:lastColumn="0" w:oddVBand="0" w:evenVBand="0" w:oddHBand="0" w:evenHBand="0" w:firstRowFirstColumn="0" w:firstRowLastColumn="0" w:lastRowFirstColumn="0" w:lastRowLastColumn="0"/>
              <w:rPr>
                <w:sz w:val="18"/>
              </w:rPr>
            </w:pPr>
            <w:r w:rsidRPr="005A2CE9">
              <w:rPr>
                <w:sz w:val="18"/>
              </w:rPr>
              <w:t>NE</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Číslo trati podle Prohlášení o dráze</w:t>
            </w:r>
          </w:p>
        </w:tc>
        <w:tc>
          <w:tcPr>
            <w:tcW w:w="3544" w:type="dxa"/>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845</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lastRenderedPageBreak/>
              <w:t>Číslo trati podle nákresného jízdního řádu</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knižního jízdního řádu</w:t>
            </w:r>
          </w:p>
        </w:tc>
        <w:tc>
          <w:tcPr>
            <w:tcW w:w="3544" w:type="dxa"/>
            <w:tcBorders>
              <w:bottom w:val="single" w:sz="2" w:space="0" w:color="auto"/>
            </w:tcBorders>
          </w:tcPr>
          <w:p w:rsidR="00B650AB" w:rsidRPr="005A2CE9" w:rsidRDefault="00D31BB7"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traťového a definičního úseku</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139104</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Traťová třída zatížení</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A1</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Maximální traťová rychlost</w:t>
            </w:r>
          </w:p>
        </w:tc>
        <w:tc>
          <w:tcPr>
            <w:tcW w:w="3544" w:type="dxa"/>
            <w:tcBorders>
              <w:bottom w:val="single" w:sz="2" w:space="0" w:color="auto"/>
            </w:tcBorders>
          </w:tcPr>
          <w:p w:rsidR="00B650AB" w:rsidRPr="005A2CE9" w:rsidRDefault="0066186B" w:rsidP="0066186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w:t>
            </w:r>
            <w:r w:rsidR="00BA1E29">
              <w:rPr>
                <w:sz w:val="18"/>
              </w:rPr>
              <w:t>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Trakční soustava</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není</w:t>
            </w:r>
          </w:p>
        </w:tc>
      </w:tr>
      <w:tr w:rsidR="00B650AB" w:rsidRPr="005A2CE9"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b w:val="0"/>
                <w:sz w:val="18"/>
              </w:rPr>
            </w:pPr>
            <w:r w:rsidRPr="005A2CE9">
              <w:rPr>
                <w:b w:val="0"/>
                <w:sz w:val="18"/>
              </w:rPr>
              <w:t>Počet traťových kolejí</w:t>
            </w:r>
          </w:p>
        </w:tc>
        <w:tc>
          <w:tcPr>
            <w:tcW w:w="3544"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5A2CE9" w:rsidRDefault="00BA1E29" w:rsidP="00CC095D">
            <w:pPr>
              <w:pStyle w:val="Tabulka"/>
              <w:cnfStyle w:val="010000000000" w:firstRow="0" w:lastRow="1" w:firstColumn="0" w:lastColumn="0" w:oddVBand="0" w:evenVBand="0" w:oddHBand="0" w:evenHBand="0" w:firstRowFirstColumn="0" w:firstRowLastColumn="0" w:lastRowFirstColumn="0" w:lastRowLastColumn="0"/>
              <w:rPr>
                <w:b w:val="0"/>
                <w:sz w:val="18"/>
              </w:rPr>
            </w:pPr>
            <w:r>
              <w:rPr>
                <w:b w:val="0"/>
                <w:sz w:val="18"/>
              </w:rPr>
              <w:t>1</w:t>
            </w:r>
          </w:p>
        </w:tc>
      </w:tr>
    </w:tbl>
    <w:p w:rsidR="00DC6338" w:rsidRDefault="00DC6338" w:rsidP="00DC6338">
      <w:pPr>
        <w:pStyle w:val="Text2-1"/>
        <w:numPr>
          <w:ilvl w:val="0"/>
          <w:numId w:val="0"/>
        </w:numPr>
      </w:pPr>
    </w:p>
    <w:p w:rsidR="00892AD8" w:rsidRDefault="00892AD8" w:rsidP="00892AD8">
      <w:pPr>
        <w:pStyle w:val="Text2-1"/>
      </w:pPr>
      <w:r w:rsidRPr="00E45851">
        <w:t xml:space="preserve">Správce </w:t>
      </w:r>
      <w:r>
        <w:t>objektu</w:t>
      </w:r>
      <w:r w:rsidRPr="00E45851">
        <w:t>: Oblastní ředitelství Ostrava</w:t>
      </w:r>
    </w:p>
    <w:p w:rsidR="005D7B63" w:rsidRPr="00FD501F" w:rsidRDefault="005D7B63" w:rsidP="005D7B63">
      <w:pPr>
        <w:pStyle w:val="Nadpis2-1"/>
      </w:pPr>
      <w:bookmarkStart w:id="10" w:name="_Toc50534045"/>
      <w:r w:rsidRPr="00FD501F">
        <w:t>PŘEHLED VÝCHOZÍCH PODKLADŮ</w:t>
      </w:r>
      <w:bookmarkEnd w:id="10"/>
    </w:p>
    <w:p w:rsidR="005D7B63" w:rsidRPr="00FD501F" w:rsidRDefault="005D7B63" w:rsidP="005D7B63">
      <w:pPr>
        <w:pStyle w:val="Nadpis2-2"/>
      </w:pPr>
      <w:bookmarkStart w:id="11" w:name="_Toc29393925"/>
      <w:bookmarkStart w:id="12" w:name="_Toc50534046"/>
      <w:r w:rsidRPr="00FD501F">
        <w:t>Dokumentace</w:t>
      </w:r>
      <w:bookmarkEnd w:id="11"/>
      <w:bookmarkEnd w:id="12"/>
    </w:p>
    <w:p w:rsidR="005D7B63" w:rsidRPr="005D7B63" w:rsidRDefault="005D7B63" w:rsidP="005D7B63">
      <w:pPr>
        <w:pStyle w:val="Text2-1"/>
      </w:pPr>
      <w:r w:rsidRPr="005D7B63">
        <w:t>Podklady SŽ, Správa železniční geodezie:</w:t>
      </w:r>
    </w:p>
    <w:p w:rsidR="005D7B63" w:rsidRPr="005D7B63" w:rsidRDefault="005D7B63" w:rsidP="005D7B63">
      <w:pPr>
        <w:pStyle w:val="Text2-2"/>
      </w:pPr>
      <w:r w:rsidRPr="005D7B63">
        <w:t xml:space="preserve">3D Osa </w:t>
      </w:r>
      <w:r>
        <w:t>(2017)</w:t>
      </w:r>
    </w:p>
    <w:p w:rsidR="005D7B63" w:rsidRPr="00E45851" w:rsidRDefault="005D7B63" w:rsidP="005D7B63">
      <w:pPr>
        <w:pStyle w:val="Text2-2"/>
      </w:pPr>
      <w:r w:rsidRPr="005D7B63">
        <w:t>Železniční bodové pole</w:t>
      </w:r>
    </w:p>
    <w:p w:rsidR="00FD501F" w:rsidRPr="00FD501F" w:rsidRDefault="00FD501F" w:rsidP="00475ECE">
      <w:pPr>
        <w:pStyle w:val="Nadpis2-1"/>
      </w:pPr>
      <w:bookmarkStart w:id="13" w:name="_Toc50534047"/>
      <w:r w:rsidRPr="00FD501F">
        <w:t>KOORDINACE S JINÝMI STAVBAMI</w:t>
      </w:r>
      <w:bookmarkEnd w:id="13"/>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4" w:name="_Toc50534048"/>
      <w:r w:rsidRPr="00FD501F">
        <w:t>ZVLÁŠTNÍ TECHNICKÉ PODMÍNKY A POŽADAVKY NA PROVEDENÍ DÍLA</w:t>
      </w:r>
      <w:bookmarkEnd w:id="14"/>
    </w:p>
    <w:p w:rsidR="00FD501F" w:rsidRPr="00FD501F" w:rsidRDefault="00FD501F" w:rsidP="00475ECE">
      <w:pPr>
        <w:pStyle w:val="Nadpis2-2"/>
      </w:pPr>
      <w:bookmarkStart w:id="15" w:name="_Toc50534049"/>
      <w:r w:rsidRPr="00FD501F">
        <w:t>Všeobecně</w:t>
      </w:r>
      <w:bookmarkEnd w:id="15"/>
    </w:p>
    <w:p w:rsidR="00892AD8" w:rsidRPr="006E3F4C" w:rsidRDefault="00892AD8" w:rsidP="00892AD8">
      <w:pPr>
        <w:pStyle w:val="Text2-1"/>
      </w:pPr>
      <w:r w:rsidRPr="006E3F4C">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lastRenderedPageBreak/>
        <w:t xml:space="preserve">Projektant bude přednostně situovat stavbu na pozemcích ve správě SŽDC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xml:space="preserve">., do které zakreslí záborový elaborát v souladu Pokynem ředitelky O32 GŘ ČD pro schvalování staveb SŽDC.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 xml:space="preserve">K připomínkovému řízení PDPS bude odevzdána kompletní dokumentace vč. soupisu prací s výkazem výměr v rozsahu a podrobnostech stanoveném vyhláškou 169/2016 Sb. Soupisy prací k připomínkovému řízení budou odevzdány vždy v oceněné </w:t>
      </w:r>
      <w:proofErr w:type="gramStart"/>
      <w:r w:rsidRPr="0027321C">
        <w:t>variantě  ve</w:t>
      </w:r>
      <w:proofErr w:type="gramEnd"/>
      <w:r w:rsidRPr="0027321C">
        <w:t xml:space="preser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*.XLS (Formulář SO/PS viz přílohu Směrnice č. 20).</w:t>
      </w:r>
    </w:p>
    <w:p w:rsidR="00C56268" w:rsidRDefault="00682A1D" w:rsidP="005857FD">
      <w:pPr>
        <w:pStyle w:val="Text2-1"/>
      </w:pPr>
      <w:r w:rsidRPr="0027321C">
        <w:t xml:space="preserve">V případě, že z dotazů uchazečů veřejné zakázky na realizaci stavby položených v rámci soutěže vzejde potřeba upravit soupisy prací, budou tyto soupisy Objednateli odevzdány vždy v oceněné </w:t>
      </w:r>
      <w:proofErr w:type="gramStart"/>
      <w:r w:rsidRPr="0027321C">
        <w:t xml:space="preserve">variantě </w:t>
      </w:r>
      <w:r>
        <w:t xml:space="preserve"> </w:t>
      </w:r>
      <w:r w:rsidRPr="0027321C">
        <w:t>ve</w:t>
      </w:r>
      <w:proofErr w:type="gramEnd"/>
      <w:r w:rsidRPr="0027321C">
        <w:t xml:space="preserve"> formátu *.XLS (Formulář SO/PS viz přílohu Směrnice č. 20).</w:t>
      </w:r>
    </w:p>
    <w:p w:rsidR="00842685" w:rsidRDefault="00842685" w:rsidP="00842685">
      <w:pPr>
        <w:pStyle w:val="Text2-1"/>
      </w:pPr>
      <w:r>
        <w:t>V článku 5.2 ve VTP/DSP+PDPS/13/20 se v celém článku nahrazuje označení „Část I. Geodetická dokumentace“ na označení „Dokladová část - Geodetická dokumentace“, viz „Manuál struktury a popisu dokumentace“ (Příloha 8.1.1).</w:t>
      </w:r>
    </w:p>
    <w:p w:rsidR="00842685" w:rsidRDefault="00842685" w:rsidP="00842685">
      <w:pPr>
        <w:pStyle w:val="Text2-1"/>
      </w:pPr>
      <w:r>
        <w:t>Zhotovitel nebude zpracovávat 3D vizualizace a 3D zákresy vizualizací do fotografií dle kapitoly 4.7 Vizualizace a zákresy do fotek VTP/DSP+PDPS/13/20.</w:t>
      </w:r>
    </w:p>
    <w:p w:rsidR="00A46F7F" w:rsidRDefault="00A46F7F" w:rsidP="00A46F7F">
      <w:pPr>
        <w:pStyle w:val="Text2-1"/>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A46F7F" w:rsidRPr="00A46F7F" w:rsidRDefault="00A46F7F" w:rsidP="00A46F7F">
      <w:pPr>
        <w:pStyle w:val="Text2-1"/>
        <w:numPr>
          <w:ilvl w:val="0"/>
          <w:numId w:val="0"/>
        </w:numPr>
        <w:ind w:left="737"/>
        <w:rPr>
          <w:b/>
        </w:rPr>
      </w:pPr>
      <w:r w:rsidRPr="00A46F7F">
        <w:rPr>
          <w:b/>
        </w:rPr>
        <w:t xml:space="preserve">Minimální požadavky na použití </w:t>
      </w:r>
      <w:proofErr w:type="spellStart"/>
      <w:r w:rsidRPr="00A46F7F">
        <w:rPr>
          <w:b/>
        </w:rPr>
        <w:t>markerů</w:t>
      </w:r>
      <w:proofErr w:type="spellEnd"/>
      <w:r w:rsidRPr="00A46F7F">
        <w:rPr>
          <w:b/>
        </w:rPr>
        <w:t xml:space="preserve"> jsou následující:</w:t>
      </w:r>
    </w:p>
    <w:p w:rsidR="00A46F7F" w:rsidRDefault="00A46F7F" w:rsidP="00A46F7F">
      <w:pPr>
        <w:pStyle w:val="Text2-1"/>
        <w:numPr>
          <w:ilvl w:val="0"/>
          <w:numId w:val="21"/>
        </w:numPr>
      </w:pPr>
      <w:r w:rsidRPr="00A46F7F">
        <w:rPr>
          <w:b/>
        </w:rPr>
        <w:t>Silová zařízení a kabely</w:t>
      </w:r>
      <w:r>
        <w:t xml:space="preserve"> (včetně kabelů určených k napájení zabezpečovacích zařízení) – červený </w:t>
      </w:r>
      <w:proofErr w:type="spellStart"/>
      <w:r>
        <w:t>marker</w:t>
      </w:r>
      <w:proofErr w:type="spellEnd"/>
      <w:r>
        <w:t xml:space="preserve"> (169,8 kHz)</w:t>
      </w:r>
    </w:p>
    <w:p w:rsidR="00A46F7F" w:rsidRDefault="00A46F7F" w:rsidP="00A46F7F">
      <w:pPr>
        <w:pStyle w:val="Text2-1"/>
        <w:numPr>
          <w:ilvl w:val="0"/>
          <w:numId w:val="0"/>
        </w:numPr>
        <w:ind w:left="1097"/>
      </w:pPr>
      <w:r>
        <w:t>-</w:t>
      </w:r>
      <w:r>
        <w:tab/>
        <w:t>trasy kabelů –(v případě požadavku umístění po cca 50 m); přípojky; zakopané spojky; křížení kabelů; servisní smyčky; paty instalačních trubek; ohyby, změny hloubky; poklopy; rozvodové smyčky.</w:t>
      </w:r>
    </w:p>
    <w:p w:rsidR="00A46F7F" w:rsidRDefault="00A46F7F" w:rsidP="00AC060B">
      <w:pPr>
        <w:pStyle w:val="Text2-1"/>
        <w:numPr>
          <w:ilvl w:val="0"/>
          <w:numId w:val="21"/>
        </w:numPr>
      </w:pPr>
      <w:r w:rsidRPr="00AC060B">
        <w:rPr>
          <w:b/>
        </w:rPr>
        <w:t>Rozvody vody a jejich zařízení</w:t>
      </w:r>
      <w:r>
        <w:t xml:space="preserve"> - modrý </w:t>
      </w:r>
      <w:proofErr w:type="spellStart"/>
      <w:r>
        <w:t>marker</w:t>
      </w:r>
      <w:proofErr w:type="spellEnd"/>
      <w:r>
        <w:t xml:space="preserve"> (145,7 kHz)</w:t>
      </w:r>
    </w:p>
    <w:p w:rsidR="00A46F7F" w:rsidRDefault="00AC060B" w:rsidP="00AC060B">
      <w:pPr>
        <w:pStyle w:val="Text2-1"/>
        <w:numPr>
          <w:ilvl w:val="0"/>
          <w:numId w:val="0"/>
        </w:numPr>
        <w:ind w:left="1418" w:hanging="321"/>
      </w:pPr>
      <w:r>
        <w:t>-</w:t>
      </w:r>
      <w:r>
        <w:tab/>
      </w:r>
      <w:r w:rsidR="00A46F7F">
        <w:t>trasy potrubí; paty servisních sloupců; potrubí z PVC; všechny typy ventilů; křížení, rozdvojky; čistící výstupy; konce obalů.</w:t>
      </w:r>
    </w:p>
    <w:p w:rsidR="00A46F7F" w:rsidRDefault="00A46F7F" w:rsidP="00AC060B">
      <w:pPr>
        <w:pStyle w:val="Text2-1"/>
        <w:numPr>
          <w:ilvl w:val="0"/>
          <w:numId w:val="21"/>
        </w:numPr>
      </w:pPr>
      <w:r w:rsidRPr="00AC060B">
        <w:rPr>
          <w:b/>
        </w:rPr>
        <w:t>Rozvody plynu a jejich zařízení</w:t>
      </w:r>
      <w:r>
        <w:t xml:space="preserve"> – žlutý </w:t>
      </w:r>
      <w:proofErr w:type="spellStart"/>
      <w:r>
        <w:t>marker</w:t>
      </w:r>
      <w:proofErr w:type="spellEnd"/>
      <w:r>
        <w:t xml:space="preserve"> (383,0 kHz)</w:t>
      </w:r>
    </w:p>
    <w:p w:rsidR="00A46F7F" w:rsidRDefault="00AC060B" w:rsidP="00AC060B">
      <w:pPr>
        <w:pStyle w:val="Text2-1"/>
        <w:numPr>
          <w:ilvl w:val="0"/>
          <w:numId w:val="0"/>
        </w:numPr>
        <w:ind w:left="1418" w:hanging="321"/>
      </w:pPr>
      <w:r>
        <w:t>-</w:t>
      </w:r>
      <w:r>
        <w:tab/>
      </w:r>
      <w:r w:rsidR="00A46F7F">
        <w:t xml:space="preserve">trasy potrubí; paty rozvodných sloupů; paty servisních sloupů; křížení, všechny typy ventilů; měřicí skříně; ukončovací armatury; hloubkové změny; překladové </w:t>
      </w:r>
      <w:r w:rsidR="00A46F7F">
        <w:lastRenderedPageBreak/>
        <w:t xml:space="preserve">armatury; stlačená místa; armatury na regulaci tlaku; </w:t>
      </w:r>
      <w:proofErr w:type="spellStart"/>
      <w:r w:rsidR="00A46F7F">
        <w:t>elektrotavné</w:t>
      </w:r>
      <w:proofErr w:type="spellEnd"/>
      <w:r w:rsidR="00A46F7F">
        <w:t xml:space="preserve"> spojky; všechny typy armatur a spojů.</w:t>
      </w:r>
    </w:p>
    <w:p w:rsidR="00A46F7F" w:rsidRDefault="00A46F7F" w:rsidP="00A018AD">
      <w:pPr>
        <w:pStyle w:val="Text2-1"/>
        <w:numPr>
          <w:ilvl w:val="0"/>
          <w:numId w:val="21"/>
        </w:numPr>
      </w:pPr>
      <w:r w:rsidRPr="00A018AD">
        <w:rPr>
          <w:b/>
        </w:rPr>
        <w:t>Sdělovací zařízení a kabely</w:t>
      </w:r>
      <w:r>
        <w:t xml:space="preserve"> – oranžový </w:t>
      </w:r>
      <w:proofErr w:type="spellStart"/>
      <w:r>
        <w:t>marker</w:t>
      </w:r>
      <w:proofErr w:type="spellEnd"/>
      <w:r>
        <w:t xml:space="preserve"> (101,4 kHz)</w:t>
      </w:r>
    </w:p>
    <w:p w:rsidR="00A46F7F" w:rsidRDefault="00A46F7F" w:rsidP="00A018AD">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A018AD">
      <w:pPr>
        <w:pStyle w:val="Text2-1"/>
        <w:numPr>
          <w:ilvl w:val="0"/>
          <w:numId w:val="21"/>
        </w:numPr>
      </w:pPr>
      <w:r w:rsidRPr="00A018AD">
        <w:rPr>
          <w:b/>
        </w:rPr>
        <w:t>Zabezpečovací zařízení</w:t>
      </w:r>
      <w:r>
        <w:t xml:space="preserve"> – fialový </w:t>
      </w:r>
      <w:proofErr w:type="spellStart"/>
      <w:r>
        <w:t>marker</w:t>
      </w:r>
      <w:proofErr w:type="spellEnd"/>
      <w:r>
        <w:t xml:space="preserve"> (66,35 kHz)</w:t>
      </w:r>
    </w:p>
    <w:p w:rsidR="00A46F7F" w:rsidRDefault="00A46F7F" w:rsidP="00AF2AA0">
      <w:pPr>
        <w:pStyle w:val="Odrka1-2-"/>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3837DE">
      <w:pPr>
        <w:pStyle w:val="Text2-1"/>
        <w:numPr>
          <w:ilvl w:val="0"/>
          <w:numId w:val="21"/>
        </w:numPr>
      </w:pPr>
      <w:r w:rsidRPr="003837DE">
        <w:rPr>
          <w:b/>
        </w:rPr>
        <w:t>Odpadní voda</w:t>
      </w:r>
      <w:r>
        <w:t xml:space="preserve"> – zelený </w:t>
      </w:r>
      <w:proofErr w:type="spellStart"/>
      <w:r>
        <w:t>marker</w:t>
      </w:r>
      <w:proofErr w:type="spellEnd"/>
      <w:r>
        <w:t xml:space="preserve"> (121,6 kHz)</w:t>
      </w:r>
    </w:p>
    <w:p w:rsidR="00A46F7F" w:rsidRDefault="00A46F7F" w:rsidP="003837DE">
      <w:pPr>
        <w:pStyle w:val="Odrka1-2-"/>
      </w:pPr>
      <w:r>
        <w:t>ventily; všechny typy armatur; čistící výstupy; paty servisních sloupců; vedlejší vedení; značení tras nekovových objektů.</w:t>
      </w:r>
    </w:p>
    <w:p w:rsidR="00A46F7F" w:rsidRDefault="00A46F7F" w:rsidP="003837DE">
      <w:pPr>
        <w:pStyle w:val="Text2-1"/>
        <w:numPr>
          <w:ilvl w:val="0"/>
          <w:numId w:val="0"/>
        </w:numPr>
        <w:ind w:left="737"/>
      </w:pPr>
      <w:r>
        <w:t>Označníky je nutno k uloženým kabelům, potrubím a podzemním zařízením pevně upevňovat (např. plastovou vázací páskou).</w:t>
      </w:r>
    </w:p>
    <w:p w:rsidR="00A46F7F" w:rsidRDefault="00A46F7F" w:rsidP="003837DE">
      <w:pPr>
        <w:pStyle w:val="Text2-1"/>
        <w:numPr>
          <w:ilvl w:val="0"/>
          <w:numId w:val="0"/>
        </w:numPr>
        <w:ind w:left="737"/>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A46F7F" w:rsidRDefault="00A46F7F" w:rsidP="003837DE">
      <w:pPr>
        <w:pStyle w:val="Text2-1"/>
        <w:numPr>
          <w:ilvl w:val="0"/>
          <w:numId w:val="0"/>
        </w:numPr>
        <w:ind w:left="737"/>
      </w:pPr>
      <w:r>
        <w:t xml:space="preserve">Informace o použití </w:t>
      </w:r>
      <w:proofErr w:type="spellStart"/>
      <w:r>
        <w:t>markerů</w:t>
      </w:r>
      <w:proofErr w:type="spellEnd"/>
      <w:r>
        <w:t xml:space="preserve"> bude zaznamenána do DSPS</w:t>
      </w:r>
    </w:p>
    <w:p w:rsidR="00A46F7F" w:rsidRDefault="00A46F7F" w:rsidP="003837DE">
      <w:pPr>
        <w:pStyle w:val="Text2-1"/>
        <w:numPr>
          <w:ilvl w:val="0"/>
          <w:numId w:val="0"/>
        </w:numPr>
        <w:ind w:left="737"/>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FD501F" w:rsidRDefault="00FD501F" w:rsidP="00F043AB">
      <w:pPr>
        <w:pStyle w:val="Nadpis2-2"/>
      </w:pPr>
      <w:bookmarkStart w:id="16" w:name="_Toc50534050"/>
      <w:r w:rsidRPr="00FD501F">
        <w:t>Zabezpečovací zařízení</w:t>
      </w:r>
      <w:bookmarkEnd w:id="16"/>
    </w:p>
    <w:p w:rsidR="0013236E" w:rsidRPr="00096EE1" w:rsidRDefault="00096EE1" w:rsidP="0013236E">
      <w:pPr>
        <w:pStyle w:val="Text2-1"/>
        <w:rPr>
          <w:b/>
        </w:rPr>
      </w:pPr>
      <w:r w:rsidRPr="00096EE1">
        <w:rPr>
          <w:b/>
        </w:rPr>
        <w:t>S</w:t>
      </w:r>
      <w:r w:rsidR="0013236E" w:rsidRPr="00096EE1">
        <w:rPr>
          <w:b/>
        </w:rPr>
        <w:t>távající stav</w:t>
      </w:r>
      <w:r>
        <w:rPr>
          <w:b/>
        </w:rPr>
        <w:t>:</w:t>
      </w:r>
    </w:p>
    <w:p w:rsidR="0013236E" w:rsidRDefault="00096EE1" w:rsidP="00096EE1">
      <w:pPr>
        <w:pStyle w:val="Text2-2"/>
      </w:pPr>
      <w:r>
        <w:t>V současné době je přejezd zabezpečen výstražnými kříží.</w:t>
      </w:r>
    </w:p>
    <w:p w:rsidR="007233E7" w:rsidRDefault="007233E7" w:rsidP="00096EE1">
      <w:pPr>
        <w:pStyle w:val="Text2-2"/>
      </w:pPr>
      <w:r>
        <w:t>V úseku Třemešná ve Slezsku – Osoblaha je v letním období na trať vypravována historická lokomotiva s nestandartními nákolky.</w:t>
      </w:r>
    </w:p>
    <w:p w:rsidR="0013236E" w:rsidRPr="00096EE1" w:rsidRDefault="00096EE1" w:rsidP="0013236E">
      <w:pPr>
        <w:pStyle w:val="Text2-1"/>
        <w:rPr>
          <w:b/>
        </w:rPr>
      </w:pPr>
      <w:r w:rsidRPr="00096EE1">
        <w:rPr>
          <w:b/>
        </w:rPr>
        <w:t>N</w:t>
      </w:r>
      <w:r w:rsidR="0013236E" w:rsidRPr="00096EE1">
        <w:rPr>
          <w:b/>
        </w:rPr>
        <w:t>ový stav</w:t>
      </w:r>
    </w:p>
    <w:p w:rsidR="00693F69" w:rsidRDefault="001E52F1" w:rsidP="001E52F1">
      <w:pPr>
        <w:pStyle w:val="Text2-2"/>
      </w:pPr>
      <w:r w:rsidRPr="001E52F1">
        <w:t>Technologie PZS bude umístěna</w:t>
      </w:r>
      <w:r>
        <w:t xml:space="preserve"> </w:t>
      </w:r>
      <w:r w:rsidR="0013236E" w:rsidRPr="001E52F1">
        <w:t>v</w:t>
      </w:r>
      <w:r w:rsidR="0013236E">
        <w:t xml:space="preserve"> novém reléovém domku nedaleko samotného přejezdu tak, aby byly splněny rozhledové poměry. </w:t>
      </w:r>
    </w:p>
    <w:p w:rsidR="0013236E" w:rsidRDefault="0013236E" w:rsidP="001E52F1">
      <w:pPr>
        <w:pStyle w:val="Text2-2"/>
      </w:pPr>
      <w:r>
        <w:t xml:space="preserve">Kategorie přejezdového zabezpečovacího zařízení, počet výstražníků nebo závor bude upřesněna v rámci Rozhodnutí DÚ o změně a rozsahu zabezpečení. </w:t>
      </w:r>
    </w:p>
    <w:p w:rsidR="007233E7" w:rsidRDefault="00AA7BF6" w:rsidP="007233E7">
      <w:pPr>
        <w:pStyle w:val="Text2-2"/>
      </w:pPr>
      <w:r>
        <w:t xml:space="preserve">Jako ovládací prvky PZS navrhujeme </w:t>
      </w:r>
      <w:r w:rsidR="007233E7" w:rsidRPr="007233E7">
        <w:t>počítač</w:t>
      </w:r>
      <w:r>
        <w:t>e</w:t>
      </w:r>
      <w:r w:rsidR="007233E7" w:rsidRPr="007233E7">
        <w:t xml:space="preserve"> náprav (důvodem je nestandartní provedení nákolků historické lokomotivy = chybné ovlivňování počítacích bodů, neustálé místní uvádění počítacích úseků do základního stavu).</w:t>
      </w:r>
    </w:p>
    <w:p w:rsidR="007233E7" w:rsidRDefault="0013236E" w:rsidP="007233E7">
      <w:pPr>
        <w:pStyle w:val="Text2-2"/>
      </w:pPr>
      <w:r>
        <w:t xml:space="preserve">Ovládání PZZ bude automatické jízdou vlaku. Přejezdové zařízení bude umožňovat automatické vypnutí přejezdu z činnosti při dlouhodobé výstraze. </w:t>
      </w:r>
      <w:r w:rsidR="00096EE1">
        <w:t xml:space="preserve">Přibližovací úseky budou tvořit počítací úseky počítače náprav. Počítací úseky </w:t>
      </w:r>
      <w:r w:rsidR="00096EE1">
        <w:lastRenderedPageBreak/>
        <w:t>se budou na přejezdu překrývat. Vnitřní výstroj počítacích úseků bude umístěna v reléovém domku přejezdu. Přejezdové zařízení bude reléové s elektronickými prvky. Přejezd bude vybaven místním uzavřením a otevřením.</w:t>
      </w:r>
    </w:p>
    <w:p w:rsidR="00096EE1" w:rsidRDefault="00096EE1" w:rsidP="00096EE1">
      <w:pPr>
        <w:pStyle w:val="Text2-2"/>
      </w:pPr>
      <w:r>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096EE1" w:rsidRDefault="00096EE1" w:rsidP="00096EE1">
      <w:pPr>
        <w:pStyle w:val="Text2-2"/>
      </w:pPr>
      <w:r>
        <w:t xml:space="preserve">Stav přejezdového zabezpečovacího zařízení se bude přenášet na světelné </w:t>
      </w:r>
      <w:proofErr w:type="spellStart"/>
      <w:r>
        <w:t>přejezdníky</w:t>
      </w:r>
      <w:proofErr w:type="spellEnd"/>
      <w:r>
        <w:t>.</w:t>
      </w:r>
    </w:p>
    <w:p w:rsidR="00096EE1" w:rsidRDefault="00096EE1" w:rsidP="00096EE1">
      <w:pPr>
        <w:pStyle w:val="Text2-2"/>
      </w:pPr>
      <w:r>
        <w:t xml:space="preserve">Pro napájení technologie přejezdu bude zřízena nová </w:t>
      </w:r>
      <w:proofErr w:type="gramStart"/>
      <w:r>
        <w:t>elektrická 3-fázová</w:t>
      </w:r>
      <w:proofErr w:type="gramEnd"/>
      <w:r>
        <w:t xml:space="preserve"> přípojka.</w:t>
      </w:r>
    </w:p>
    <w:p w:rsidR="00FD501F" w:rsidRPr="00FD501F" w:rsidRDefault="00FD501F" w:rsidP="00F043AB">
      <w:pPr>
        <w:pStyle w:val="Nadpis2-2"/>
      </w:pPr>
      <w:bookmarkStart w:id="17" w:name="_Toc50534051"/>
      <w:r w:rsidRPr="00FD501F">
        <w:t>Sdělovací zařízení</w:t>
      </w:r>
      <w:bookmarkEnd w:id="17"/>
    </w:p>
    <w:p w:rsidR="00FD501F" w:rsidRPr="00C973B9" w:rsidRDefault="007233E7" w:rsidP="00F043AB">
      <w:pPr>
        <w:pStyle w:val="Text2-1"/>
        <w:rPr>
          <w:b/>
        </w:rPr>
      </w:pPr>
      <w:r w:rsidRPr="00C973B9">
        <w:rPr>
          <w:b/>
        </w:rPr>
        <w:t>Stávající stav</w:t>
      </w:r>
    </w:p>
    <w:p w:rsidR="00C973B9" w:rsidRPr="00C973B9" w:rsidRDefault="00C973B9" w:rsidP="00C973B9">
      <w:pPr>
        <w:pStyle w:val="Text2-2"/>
      </w:pPr>
      <w:r w:rsidRPr="00C973B9">
        <w:t>V úseku Třemešná ve Slezsku – Osoblaha se nenachází žádný sdělovací kabel, žádné pevné sdělovací zařízení, které by umožňovalo přímé telefonické spojení s dirigujícím dispečerem v Krnově.</w:t>
      </w:r>
    </w:p>
    <w:p w:rsidR="007233E7" w:rsidRDefault="00C973B9" w:rsidP="00F043AB">
      <w:pPr>
        <w:pStyle w:val="Text2-1"/>
        <w:rPr>
          <w:b/>
        </w:rPr>
      </w:pPr>
      <w:r w:rsidRPr="00C973B9">
        <w:rPr>
          <w:b/>
        </w:rPr>
        <w:t>Nový stav</w:t>
      </w:r>
    </w:p>
    <w:p w:rsidR="00842685" w:rsidRDefault="00C973B9" w:rsidP="00C973B9">
      <w:pPr>
        <w:pStyle w:val="Text2-2"/>
      </w:pPr>
      <w:r w:rsidRPr="00C973B9">
        <w:t xml:space="preserve">Venkovní telefonní objekt bude umístěn ve společné přístrojové skříni pro přejezdy. </w:t>
      </w:r>
    </w:p>
    <w:p w:rsidR="00842685" w:rsidRDefault="00C973B9" w:rsidP="00C973B9">
      <w:pPr>
        <w:pStyle w:val="Text2-2"/>
      </w:pPr>
      <w:r w:rsidRPr="00C973B9">
        <w:t xml:space="preserve">V technologickém domku bude provedena příprava (nebo samotná instalace) pro kamerový systém s archivací dat, bude naprojektován rozměrově větší domek pro případné umístění skříně RACK kamerového systému. </w:t>
      </w:r>
    </w:p>
    <w:p w:rsidR="00C973B9" w:rsidRPr="00C973B9" w:rsidRDefault="00C973B9" w:rsidP="00C973B9">
      <w:pPr>
        <w:pStyle w:val="Text2-2"/>
      </w:pPr>
      <w:r w:rsidRPr="00C973B9">
        <w:t xml:space="preserve">Do technologického domku bude instalováno zabezpečovací zařízení (EZS), indikující neoprávněné vniknutí. </w:t>
      </w:r>
    </w:p>
    <w:p w:rsidR="00FD501F" w:rsidRPr="00FD501F" w:rsidRDefault="00FD501F" w:rsidP="00F043AB">
      <w:pPr>
        <w:pStyle w:val="Nadpis2-2"/>
      </w:pPr>
      <w:bookmarkStart w:id="18" w:name="_Toc50534052"/>
      <w:r w:rsidRPr="00FD501F">
        <w:t>Silnoproudá technologie včetně DŘT, trakční a energetická zařízení</w:t>
      </w:r>
      <w:bookmarkEnd w:id="18"/>
    </w:p>
    <w:p w:rsidR="00FD501F" w:rsidRDefault="0059272A" w:rsidP="00F043AB">
      <w:pPr>
        <w:pStyle w:val="Text2-1"/>
      </w:pPr>
      <w:r w:rsidRPr="0059272A">
        <w:rPr>
          <w:b/>
        </w:rPr>
        <w:t>Nový stav</w:t>
      </w:r>
    </w:p>
    <w:p w:rsidR="0059272A" w:rsidRPr="00FD501F" w:rsidRDefault="0059272A" w:rsidP="0059272A">
      <w:pPr>
        <w:pStyle w:val="Text2-2"/>
      </w:pPr>
      <w:r>
        <w:t>Pro nové PZS bude zřízeno nové odběrné místo ze sítě ČEZ Distribuce v místě odběru.</w:t>
      </w:r>
    </w:p>
    <w:p w:rsidR="00FD501F" w:rsidRPr="00FD501F" w:rsidRDefault="00FD501F" w:rsidP="00F043AB">
      <w:pPr>
        <w:pStyle w:val="Nadpis2-2"/>
      </w:pPr>
      <w:bookmarkStart w:id="19" w:name="_Toc50534053"/>
      <w:r w:rsidRPr="00FD501F">
        <w:t>Železniční svršek a spodek</w:t>
      </w:r>
      <w:bookmarkEnd w:id="19"/>
    </w:p>
    <w:p w:rsidR="00FD501F" w:rsidRPr="0084047D" w:rsidRDefault="0084047D" w:rsidP="00F043AB">
      <w:pPr>
        <w:pStyle w:val="Text2-1"/>
        <w:rPr>
          <w:b/>
        </w:rPr>
      </w:pPr>
      <w:r w:rsidRPr="0084047D">
        <w:rPr>
          <w:b/>
        </w:rPr>
        <w:t>Stávající stav</w:t>
      </w:r>
    </w:p>
    <w:p w:rsidR="0084047D" w:rsidRDefault="0084047D" w:rsidP="0084047D">
      <w:pPr>
        <w:pStyle w:val="Text2-2"/>
      </w:pPr>
      <w:r>
        <w:t xml:space="preserve">Úzkorozchodná trať 760 mm, kolejnice S49, pražce dřevěné, upevnění žebrové tuhé ŽS4, kolejové lože štěrkové, kolej </w:t>
      </w:r>
      <w:r w:rsidR="001E656C">
        <w:t>stykovaná, rozdělení pražců „c“.</w:t>
      </w:r>
      <w:r>
        <w:t xml:space="preserve"> </w:t>
      </w:r>
    </w:p>
    <w:p w:rsidR="0084047D" w:rsidRPr="007062AF" w:rsidRDefault="001E656C" w:rsidP="00F043AB">
      <w:pPr>
        <w:pStyle w:val="Text2-1"/>
        <w:rPr>
          <w:b/>
        </w:rPr>
      </w:pPr>
      <w:r>
        <w:rPr>
          <w:b/>
        </w:rPr>
        <w:t>N</w:t>
      </w:r>
      <w:r w:rsidR="007062AF" w:rsidRPr="007062AF">
        <w:rPr>
          <w:b/>
        </w:rPr>
        <w:t>ový stav</w:t>
      </w:r>
    </w:p>
    <w:p w:rsidR="007062AF" w:rsidRDefault="007062AF" w:rsidP="007062AF">
      <w:pPr>
        <w:pStyle w:val="Text2-2"/>
      </w:pPr>
      <w:r>
        <w:t xml:space="preserve">Nový železniční svršek v sestavě: </w:t>
      </w:r>
      <w:r w:rsidR="001E656C">
        <w:t>úzkorozchodná trať 760 mm,</w:t>
      </w:r>
      <w:r>
        <w:t xml:space="preserve"> kolejnice S49, pražce dřevěné, upevnění žebrové tuhé pod přejezdovou konstrukcí v antikorozní úpravě, kolejové lože štěrkové, kolej stykovaná, rozdělení pražců „u“, úprava GPK</w:t>
      </w:r>
      <w:r w:rsidR="001E656C">
        <w:t>.</w:t>
      </w:r>
    </w:p>
    <w:p w:rsidR="007062AF" w:rsidRPr="00FD501F" w:rsidRDefault="007062AF" w:rsidP="007062AF">
      <w:pPr>
        <w:pStyle w:val="Text2-2"/>
      </w:pPr>
      <w:r>
        <w:t xml:space="preserve">Nový železniční spodek: </w:t>
      </w:r>
      <w:r w:rsidR="001E656C">
        <w:t xml:space="preserve">úzkorozchodná trať 760 mm, </w:t>
      </w:r>
      <w:r w:rsidRPr="007062AF">
        <w:t>na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r w:rsidR="001E656C">
        <w:t>.</w:t>
      </w:r>
    </w:p>
    <w:p w:rsidR="00FD501F" w:rsidRPr="00FD501F" w:rsidRDefault="00FD501F" w:rsidP="00F043AB">
      <w:pPr>
        <w:pStyle w:val="Nadpis2-2"/>
      </w:pPr>
      <w:bookmarkStart w:id="20" w:name="_Toc50534054"/>
      <w:r w:rsidRPr="00FD501F">
        <w:t>Železniční přejezdy</w:t>
      </w:r>
      <w:bookmarkEnd w:id="20"/>
    </w:p>
    <w:p w:rsidR="00FD501F" w:rsidRPr="001E656C" w:rsidRDefault="001E656C" w:rsidP="00F043AB">
      <w:pPr>
        <w:pStyle w:val="Text2-1"/>
        <w:rPr>
          <w:b/>
        </w:rPr>
      </w:pPr>
      <w:r w:rsidRPr="001E656C">
        <w:rPr>
          <w:b/>
        </w:rPr>
        <w:t>Stávající stav</w:t>
      </w:r>
    </w:p>
    <w:p w:rsidR="001E656C" w:rsidRDefault="001E656C" w:rsidP="001E656C">
      <w:pPr>
        <w:pStyle w:val="Text2-2"/>
      </w:pPr>
      <w:r>
        <w:lastRenderedPageBreak/>
        <w:t>Úzkorozchodná trať 760 mm přejezdová konstrukce živičná, kolejnicový žlábek tvořen zaklopenou kolejnicí.</w:t>
      </w:r>
    </w:p>
    <w:p w:rsidR="001E656C" w:rsidRPr="001E656C" w:rsidRDefault="001E656C" w:rsidP="00F043AB">
      <w:pPr>
        <w:pStyle w:val="Text2-1"/>
        <w:rPr>
          <w:b/>
        </w:rPr>
      </w:pPr>
      <w:r w:rsidRPr="001E656C">
        <w:rPr>
          <w:b/>
        </w:rPr>
        <w:t>Nový stav</w:t>
      </w:r>
    </w:p>
    <w:p w:rsidR="001E656C" w:rsidRDefault="001E656C" w:rsidP="001E656C">
      <w:pPr>
        <w:pStyle w:val="Text2-2"/>
      </w:pPr>
      <w:r>
        <w:t xml:space="preserve">Úzkorozchodná trať 760 mm, </w:t>
      </w:r>
      <w:proofErr w:type="spellStart"/>
      <w:r>
        <w:t>celopryžová</w:t>
      </w:r>
      <w:proofErr w:type="spellEnd"/>
      <w:r>
        <w:t xml:space="preserve"> přejezdová konstrukce pro přejezdy s vysokým zatížením s venkovními panely takové minimální šíře, aby byla dodržena minimální vzdálenost závěrné zídky od hlavy pražce 200 mm, venkovní panely budou uloženy na závěrných zídkách, závěrné zídky budou uloženy na betonové podkladní bloky.</w:t>
      </w:r>
    </w:p>
    <w:p w:rsidR="001E656C" w:rsidRPr="00FD501F" w:rsidRDefault="001E656C" w:rsidP="00B726C3">
      <w:pPr>
        <w:pStyle w:val="Text2-2"/>
      </w:pPr>
      <w:r>
        <w:t>Silniční komunikace: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najíždění silničních vozidel na přejezd, nově bude na silniční komunikaci vpravo od koleje zřízen odvodňovací žlab.</w:t>
      </w:r>
    </w:p>
    <w:p w:rsidR="00FD501F" w:rsidRPr="00FD501F" w:rsidRDefault="00FD501F" w:rsidP="00F043AB">
      <w:pPr>
        <w:pStyle w:val="Nadpis2-2"/>
      </w:pPr>
      <w:bookmarkStart w:id="21" w:name="_Toc50534055"/>
      <w:r w:rsidRPr="00FD501F">
        <w:t>Mosty, propustky, zdi</w:t>
      </w:r>
      <w:bookmarkEnd w:id="21"/>
    </w:p>
    <w:p w:rsidR="00FD501F" w:rsidRDefault="001E656C" w:rsidP="00842685">
      <w:pPr>
        <w:pStyle w:val="Text2-1"/>
      </w:pPr>
      <w:r w:rsidRPr="001E656C">
        <w:t xml:space="preserve">V přechodové oblasti přejezdu se nachází trubní propustek v </w:t>
      </w:r>
      <w:proofErr w:type="spellStart"/>
      <w:r w:rsidRPr="001E656C">
        <w:t>evid</w:t>
      </w:r>
      <w:proofErr w:type="spellEnd"/>
      <w:r w:rsidRPr="001E656C">
        <w:t xml:space="preserve">. km 7,586, DN 600, pocházející z r. 1898. Objekt bude dotčen výkopovými pracemi žel. </w:t>
      </w:r>
      <w:proofErr w:type="gramStart"/>
      <w:r w:rsidRPr="001E656C">
        <w:t>spodku</w:t>
      </w:r>
      <w:proofErr w:type="gramEnd"/>
      <w:r w:rsidRPr="001E656C">
        <w:t>. Požadujeme náhradu původní nosné konstrukce novými trubními prefabrikáty. Světlost otvoru bude stanovena hydrotechnickým výpočtem.</w:t>
      </w:r>
    </w:p>
    <w:p w:rsidR="00892AD8" w:rsidRDefault="00892AD8" w:rsidP="00F043AB">
      <w:pPr>
        <w:pStyle w:val="Text2-1"/>
      </w:pPr>
      <w:r w:rsidRPr="00C3428D">
        <w:t>Případný přechod kabelových tras přes stávající mostní objekty nutno odsouhlasit místním správcem Správy mostů a tunelů OŘ Ostrava.</w:t>
      </w:r>
    </w:p>
    <w:p w:rsidR="00B726C3" w:rsidRDefault="00B726C3" w:rsidP="00B726C3">
      <w:pPr>
        <w:pStyle w:val="Nadpis2-2"/>
      </w:pPr>
      <w:bookmarkStart w:id="22" w:name="_Toc50534056"/>
      <w:r>
        <w:t>Ostatní objekty</w:t>
      </w:r>
      <w:bookmarkEnd w:id="22"/>
    </w:p>
    <w:p w:rsidR="00842685" w:rsidRPr="00FD501F" w:rsidRDefault="00B726C3" w:rsidP="00B726C3">
      <w:pPr>
        <w:pStyle w:val="Text2-1"/>
      </w:pPr>
      <w:r w:rsidRPr="00EF1B2E">
        <w:t>Součástí stavby budou rovněž nezbytné další objekty nutné pro realizaci díla, zejména přeložky a ochrana inženýrských sítí, úpravy pozemních komunikací.</w:t>
      </w:r>
      <w:r>
        <w:t xml:space="preserve"> </w:t>
      </w:r>
    </w:p>
    <w:p w:rsidR="00FD501F" w:rsidRPr="00FD501F" w:rsidRDefault="00FD501F" w:rsidP="00F043AB">
      <w:pPr>
        <w:pStyle w:val="Nadpis2-2"/>
      </w:pPr>
      <w:bookmarkStart w:id="23" w:name="_Toc50534057"/>
      <w:r w:rsidRPr="00FD501F">
        <w:t>Pozemní stavební objekty</w:t>
      </w:r>
      <w:bookmarkEnd w:id="23"/>
    </w:p>
    <w:p w:rsidR="00842685" w:rsidRPr="00FD501F" w:rsidRDefault="00D11BA2" w:rsidP="00B726C3">
      <w:pPr>
        <w:pStyle w:val="Text2-1"/>
      </w:pPr>
      <w:r>
        <w:t>Výstavbu nového technologického domku požadujeme řešit samostatným SO včetně stavební dokumentace.</w:t>
      </w:r>
    </w:p>
    <w:p w:rsidR="00FD501F" w:rsidRPr="00FD501F" w:rsidRDefault="00FD501F" w:rsidP="00F043AB">
      <w:pPr>
        <w:pStyle w:val="Nadpis2-2"/>
      </w:pPr>
      <w:bookmarkStart w:id="24" w:name="_Toc50534058"/>
      <w:r w:rsidRPr="00FD501F">
        <w:t>Zásady organizace výstavby</w:t>
      </w:r>
      <w:bookmarkEnd w:id="24"/>
    </w:p>
    <w:p w:rsidR="00FD501F" w:rsidRPr="00FD501F" w:rsidRDefault="00143444" w:rsidP="00B726C3">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5" w:name="_Toc50534059"/>
      <w:r w:rsidRPr="00FD501F">
        <w:t>Geodetická dokumentace</w:t>
      </w:r>
      <w:bookmarkEnd w:id="25"/>
    </w:p>
    <w:p w:rsidR="006D0793" w:rsidRPr="006D0793" w:rsidRDefault="006D0793" w:rsidP="006D0793">
      <w:pPr>
        <w:pStyle w:val="Text2-1"/>
      </w:pPr>
      <w:r w:rsidRPr="006D0793">
        <w:t>Pro tvorbu projektu PPK je nutné projekčně navázat na projekt stávajícího stavu PPK nebo na platný stavební projekt vedený u SŽG. Tento projekt na vyžádání poskytne SPPK.</w:t>
      </w:r>
    </w:p>
    <w:p w:rsidR="006D0793" w:rsidRDefault="006D0793" w:rsidP="006D0793">
      <w:pPr>
        <w:pStyle w:val="Text2-1"/>
      </w:pPr>
      <w:r>
        <w:t xml:space="preserve">Geodetická dokumentace bude ověřena v souladu se zákonem 200/1994 Sb., v souladu s vyhláškou 31/1995 Sb. a předpisem SŽDC Zam1.  </w:t>
      </w:r>
    </w:p>
    <w:p w:rsidR="006D0793" w:rsidRDefault="006D0793" w:rsidP="006D0793">
      <w:pPr>
        <w:pStyle w:val="Text2-1"/>
      </w:pPr>
      <w:r>
        <w:t xml:space="preserve">Geodetická dokumentace DSP musí být předána dle závazných podmínek a pravidel stanovených směrnicí SŽDC č. 117 Předávání digitální dokumentace z investiční výstavby SŽDC, č. j.: S11908/2017-SŽDC-GŘ-O7.  </w:t>
      </w:r>
    </w:p>
    <w:p w:rsidR="006D0793" w:rsidRDefault="006D0793" w:rsidP="006D0793">
      <w:pPr>
        <w:pStyle w:val="Text2-1"/>
      </w:pPr>
      <w:r>
        <w:t xml:space="preserve">Nutno dodržet kvalifikaci osob provádějících zeměměřickou činnost (zákon č.200/1994 Sb. a </w:t>
      </w:r>
      <w:proofErr w:type="spellStart"/>
      <w:r>
        <w:t>vyhl</w:t>
      </w:r>
      <w:proofErr w:type="spellEnd"/>
      <w:r>
        <w:t>. č. 31/1995 Sb.) předpis SŽDC Zam1) a jejich odbornou způsobilost, včetně ověření výsledků zeměměřických činností, podle výše uvedených předpisů.</w:t>
      </w:r>
    </w:p>
    <w:p w:rsidR="00D46CE8" w:rsidRDefault="00D46CE8" w:rsidP="00D46CE8">
      <w:pPr>
        <w:pStyle w:val="Nadpis2-1"/>
      </w:pPr>
      <w:bookmarkStart w:id="26" w:name="_Toc50534060"/>
      <w:r>
        <w:lastRenderedPageBreak/>
        <w:t>Vykazování odpadů</w:t>
      </w:r>
      <w:bookmarkEnd w:id="26"/>
    </w:p>
    <w:p w:rsidR="00D46CE8" w:rsidRDefault="00D46CE8" w:rsidP="00A033A7">
      <w:pPr>
        <w:pStyle w:val="Nadpis2-2"/>
        <w:numPr>
          <w:ilvl w:val="1"/>
          <w:numId w:val="6"/>
        </w:numPr>
      </w:pPr>
      <w:bookmarkStart w:id="27" w:name="_Toc27040311"/>
      <w:bookmarkStart w:id="28" w:name="_Toc50534061"/>
      <w:r>
        <w:t>Vykazování odpadů ve vztahu ke stanovení nákladů stavby</w:t>
      </w:r>
      <w:bookmarkEnd w:id="27"/>
      <w:bookmarkEnd w:id="28"/>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474335">
        <w:rPr>
          <w:rStyle w:val="Tun"/>
        </w:rPr>
        <w:t>4.1.3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29" w:name="_Ref27037418"/>
      <w:r w:rsidRPr="0061694A">
        <w:rPr>
          <w:rStyle w:val="Tun"/>
        </w:rPr>
        <w:t>Úpravy položkových rozpočtů</w:t>
      </w:r>
      <w:bookmarkEnd w:id="29"/>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lastRenderedPageBreak/>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0" w:name="_Toc27040312"/>
      <w:bookmarkStart w:id="31" w:name="_Toc50534062"/>
      <w:r>
        <w:lastRenderedPageBreak/>
        <w:t>Ostatní přílohy vztahující se k odpadovému hospodářství</w:t>
      </w:r>
      <w:bookmarkEnd w:id="30"/>
      <w:bookmarkEnd w:id="31"/>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2" w:name="_Toc50534063"/>
      <w:r w:rsidRPr="00FD501F">
        <w:t>SPECIFICKÉ POŽADAVKY</w:t>
      </w:r>
      <w:bookmarkEnd w:id="32"/>
    </w:p>
    <w:p w:rsidR="00FD501F" w:rsidRPr="00FD501F" w:rsidRDefault="00FD501F" w:rsidP="006D0793">
      <w:pPr>
        <w:pStyle w:val="Text2-1"/>
      </w:pPr>
      <w:r w:rsidRPr="006D0793">
        <w:t>Podmínky</w:t>
      </w:r>
      <w:r w:rsidRPr="00FD501F">
        <w:t xml:space="preserve">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9B6EB8">
        <w:t xml:space="preserve">                    </w:t>
      </w:r>
      <w:r w:rsidR="00474335">
        <w:t>č.</w:t>
      </w:r>
      <w:proofErr w:type="gramEnd"/>
      <w:r w:rsidR="009B6EB8">
        <w:t xml:space="preserve">PO-26/2019 – </w:t>
      </w:r>
      <w:r w:rsidR="005968A9">
        <w:t>O</w:t>
      </w:r>
      <w:r w:rsidR="009B6EB8">
        <w:t>Ř OVA</w:t>
      </w:r>
      <w:r w:rsidRPr="000D15BE">
        <w:t>)</w:t>
      </w:r>
    </w:p>
    <w:p w:rsidR="00892AD8" w:rsidRPr="000D15BE" w:rsidRDefault="00892AD8" w:rsidP="006D0793">
      <w:pPr>
        <w:pStyle w:val="Text2-1"/>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6D0793">
      <w:pPr>
        <w:pStyle w:val="Text2-1"/>
      </w:pPr>
      <w:r w:rsidRPr="000D15BE">
        <w:lastRenderedPageBreak/>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0D15BE" w:rsidRDefault="00892AD8" w:rsidP="006D0793">
      <w:pPr>
        <w:pStyle w:val="Text2-1"/>
      </w:pPr>
      <w:r w:rsidRPr="000D15BE">
        <w:t>Rozsah projednání dokumentace, uvedený ve všeobecných technických podmínkách, bude na základě rozsahu stavby upřesněn objednatelem.</w:t>
      </w:r>
    </w:p>
    <w:p w:rsidR="00892AD8" w:rsidRPr="000D15BE" w:rsidRDefault="00892AD8" w:rsidP="006D0793">
      <w:pPr>
        <w:pStyle w:val="Text2-1"/>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B726C3">
      <w:pPr>
        <w:pStyle w:val="Odrka1-1"/>
        <w:numPr>
          <w:ilvl w:val="0"/>
          <w:numId w:val="0"/>
        </w:numPr>
        <w:ind w:firstLine="709"/>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33" w:name="_Toc50534064"/>
      <w:r w:rsidRPr="00FD501F">
        <w:t>SOUVISEJÍCÍ DOKUMENTY A PŘEDPISY</w:t>
      </w:r>
      <w:bookmarkEnd w:id="33"/>
    </w:p>
    <w:p w:rsidR="00C24CE4" w:rsidRPr="00C24CE4" w:rsidRDefault="00C24CE4" w:rsidP="00C24CE4">
      <w:pPr>
        <w:pStyle w:val="Text2-1"/>
      </w:pPr>
      <w:r w:rsidRPr="00C24CE4">
        <w:t>Zhotovitel se zavazuje provádět dílo v souladu s obecně závaznými právními předpisy České republiky a EU, technickými normami a s interními předpisy a dokumenty Objednatele (směrnice, vzorové listy, TKP, VTP, ZTP apod.), vše v platném znění.</w:t>
      </w:r>
    </w:p>
    <w:p w:rsidR="00AA29E6" w:rsidRDefault="00AA29E6" w:rsidP="00AA29E6">
      <w:pPr>
        <w:pStyle w:val="Text2-1"/>
      </w:pPr>
      <w:r>
        <w:t xml:space="preserve">Objednatel umožňuje Zhotoviteli přístup ke svým dokumentům a vnitřním předpisům na svých webových stránkách: </w:t>
      </w:r>
    </w:p>
    <w:p w:rsidR="002D3AEC" w:rsidRPr="002D3AEC" w:rsidRDefault="00C24CE4" w:rsidP="002D3AEC">
      <w:pPr>
        <w:pStyle w:val="Text2-1"/>
      </w:pPr>
      <w:r w:rsidRPr="00C24CE4">
        <w:rPr>
          <w:b/>
        </w:rPr>
        <w:t xml:space="preserve">www.spravazeleznic.cz v sekci „O nás / Vnitřní předpisy / odkaz Dokumenty a předpisy“ </w:t>
      </w:r>
    </w:p>
    <w:p w:rsidR="00C24CE4" w:rsidRPr="002D3AEC" w:rsidRDefault="002D3AEC" w:rsidP="002D3AEC">
      <w:pPr>
        <w:pStyle w:val="Text2-1"/>
        <w:numPr>
          <w:ilvl w:val="0"/>
          <w:numId w:val="0"/>
        </w:numPr>
        <w:ind w:left="737"/>
      </w:pPr>
      <w:r w:rsidRPr="002D3AEC">
        <w:t>(</w:t>
      </w:r>
      <w:hyperlink r:id="rId13" w:history="1">
        <w:r w:rsidRPr="006B1672">
          <w:rPr>
            <w:rStyle w:val="Hypertextovodkaz"/>
            <w:noProof w:val="0"/>
          </w:rPr>
          <w:t>https://www.spravazeleznic.cz/o-nas/vnitrni-predpisy-spravy-zeleznic/dokumenty-a-predpisy</w:t>
        </w:r>
      </w:hyperlink>
      <w:bookmarkStart w:id="34" w:name="_GoBack"/>
      <w:bookmarkEnd w:id="34"/>
      <w:r w:rsidRPr="002D3AEC">
        <w:t xml:space="preserve">) </w:t>
      </w:r>
    </w:p>
    <w:p w:rsidR="00AA29E6" w:rsidRDefault="00AA29E6" w:rsidP="00AA29E6">
      <w:pPr>
        <w:pStyle w:val="Text2-1"/>
        <w:numPr>
          <w:ilvl w:val="0"/>
          <w:numId w:val="0"/>
        </w:numPr>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AA29E6" w:rsidRPr="00AA29E6" w:rsidRDefault="00AA29E6" w:rsidP="00AA29E6">
      <w:pPr>
        <w:pStyle w:val="Text2-1"/>
        <w:numPr>
          <w:ilvl w:val="0"/>
          <w:numId w:val="0"/>
        </w:numPr>
        <w:spacing w:after="0"/>
        <w:ind w:left="737"/>
        <w:rPr>
          <w:b/>
        </w:rPr>
      </w:pPr>
      <w:r w:rsidRPr="00AA29E6">
        <w:rPr>
          <w:b/>
        </w:rPr>
        <w:t>Správa železnic, státní organizace</w:t>
      </w:r>
    </w:p>
    <w:p w:rsidR="00AA29E6" w:rsidRPr="00AA29E6" w:rsidRDefault="00AA29E6" w:rsidP="00AA29E6">
      <w:pPr>
        <w:pStyle w:val="Text2-1"/>
        <w:numPr>
          <w:ilvl w:val="0"/>
          <w:numId w:val="0"/>
        </w:numPr>
        <w:spacing w:after="0"/>
        <w:ind w:left="737"/>
        <w:rPr>
          <w:b/>
        </w:rPr>
      </w:pPr>
      <w:r w:rsidRPr="00AA29E6">
        <w:rPr>
          <w:b/>
        </w:rPr>
        <w:t xml:space="preserve">Centrum telematiky a diagnostiky </w:t>
      </w:r>
    </w:p>
    <w:p w:rsidR="00AA29E6" w:rsidRPr="00AA29E6" w:rsidRDefault="00AA29E6" w:rsidP="00AA29E6">
      <w:pPr>
        <w:pStyle w:val="Text2-1"/>
        <w:numPr>
          <w:ilvl w:val="0"/>
          <w:numId w:val="0"/>
        </w:numPr>
        <w:spacing w:after="0"/>
        <w:ind w:left="737"/>
        <w:rPr>
          <w:b/>
        </w:rPr>
      </w:pPr>
      <w:r w:rsidRPr="00AA29E6">
        <w:rPr>
          <w:b/>
        </w:rPr>
        <w:t>Oddělení dokumentace a distribuce tiskových materiálů</w:t>
      </w:r>
    </w:p>
    <w:p w:rsidR="00AA29E6" w:rsidRPr="00AA29E6" w:rsidRDefault="00AA29E6" w:rsidP="00AA29E6">
      <w:pPr>
        <w:pStyle w:val="Text2-1"/>
        <w:numPr>
          <w:ilvl w:val="0"/>
          <w:numId w:val="0"/>
        </w:numPr>
        <w:spacing w:after="0"/>
        <w:ind w:left="737"/>
      </w:pPr>
      <w:r w:rsidRPr="00AA29E6">
        <w:t>Jeremenkova 103/23</w:t>
      </w:r>
    </w:p>
    <w:p w:rsidR="00AA29E6" w:rsidRPr="00AA29E6" w:rsidRDefault="00AA29E6" w:rsidP="00AA29E6">
      <w:pPr>
        <w:pStyle w:val="Text2-1"/>
        <w:numPr>
          <w:ilvl w:val="0"/>
          <w:numId w:val="0"/>
        </w:numPr>
        <w:spacing w:after="0"/>
        <w:ind w:left="737"/>
      </w:pPr>
      <w:r w:rsidRPr="00AA29E6">
        <w:t>779 00 Olomouc</w:t>
      </w:r>
    </w:p>
    <w:p w:rsidR="00AA29E6" w:rsidRPr="00AA29E6" w:rsidRDefault="00AA29E6" w:rsidP="00AA29E6">
      <w:pPr>
        <w:pStyle w:val="Text2-1"/>
        <w:numPr>
          <w:ilvl w:val="0"/>
          <w:numId w:val="0"/>
        </w:numPr>
        <w:spacing w:after="0"/>
        <w:ind w:left="737"/>
        <w:rPr>
          <w:b/>
        </w:rPr>
      </w:pPr>
    </w:p>
    <w:p w:rsidR="00AA29E6" w:rsidRPr="00AA29E6" w:rsidRDefault="00AA29E6" w:rsidP="00AA29E6">
      <w:pPr>
        <w:pStyle w:val="Text2-1"/>
        <w:numPr>
          <w:ilvl w:val="0"/>
          <w:numId w:val="0"/>
        </w:numPr>
        <w:ind w:left="737"/>
        <w:rPr>
          <w:b/>
        </w:rPr>
      </w:pPr>
      <w:r>
        <w:t xml:space="preserve">nebo e-mail: </w:t>
      </w:r>
      <w:r w:rsidRPr="00AA29E6">
        <w:rPr>
          <w:b/>
        </w:rPr>
        <w:t>typdok@tudc.cz</w:t>
      </w:r>
    </w:p>
    <w:p w:rsidR="00AA29E6" w:rsidRDefault="00AA29E6" w:rsidP="00AA29E6">
      <w:pPr>
        <w:pStyle w:val="Text2-1"/>
        <w:numPr>
          <w:ilvl w:val="0"/>
          <w:numId w:val="0"/>
        </w:numPr>
        <w:spacing w:after="0"/>
        <w:ind w:left="737"/>
      </w:pPr>
      <w:r>
        <w:t>kontaktní osoba: paní Jarmila Strnadová, tel.: 972 742 396, mobil: 725 039 782</w:t>
      </w:r>
    </w:p>
    <w:p w:rsidR="00AA29E6" w:rsidRDefault="00AA29E6" w:rsidP="00AA29E6">
      <w:pPr>
        <w:pStyle w:val="Text2-1"/>
        <w:numPr>
          <w:ilvl w:val="0"/>
          <w:numId w:val="0"/>
        </w:numPr>
        <w:spacing w:after="0"/>
        <w:ind w:left="737"/>
      </w:pPr>
      <w:r>
        <w:t>Ceníky: https://typdok.tudc.cz/</w:t>
      </w:r>
    </w:p>
    <w:p w:rsidR="00FD501F" w:rsidRDefault="00FD501F" w:rsidP="00F043AB">
      <w:pPr>
        <w:pStyle w:val="Nadpis2-1"/>
      </w:pPr>
      <w:bookmarkStart w:id="35" w:name="_Toc50534065"/>
      <w:r w:rsidRPr="00FD501F">
        <w:t>PŘÍLOHY</w:t>
      </w:r>
      <w:bookmarkEnd w:id="35"/>
    </w:p>
    <w:p w:rsidR="002A55E4" w:rsidRPr="002A55E4" w:rsidRDefault="002A55E4" w:rsidP="002A55E4">
      <w:pPr>
        <w:pStyle w:val="Text2-1"/>
      </w:pPr>
      <w:r w:rsidRPr="002A55E4">
        <w:t>Manuál struktury a popisu dokumentace</w:t>
      </w:r>
    </w:p>
    <w:p w:rsidR="002A55E4" w:rsidRDefault="002A55E4" w:rsidP="002A55E4">
      <w:pPr>
        <w:pStyle w:val="Text2-1"/>
      </w:pPr>
      <w:r w:rsidRPr="002A55E4">
        <w:t>Vzory Popisového pole a Seznamu</w:t>
      </w:r>
    </w:p>
    <w:p w:rsidR="001E446E" w:rsidRDefault="001E446E" w:rsidP="002A55E4">
      <w:pPr>
        <w:pStyle w:val="Text2-1"/>
      </w:pPr>
      <w:r>
        <w:t>Evidenční list přejezdu</w:t>
      </w:r>
    </w:p>
    <w:p w:rsidR="00182BE1" w:rsidRDefault="00182BE1" w:rsidP="002A55E4">
      <w:pPr>
        <w:pStyle w:val="Text2-1"/>
      </w:pPr>
      <w:r>
        <w:lastRenderedPageBreak/>
        <w:t>Traťové schéma</w:t>
      </w:r>
    </w:p>
    <w:p w:rsidR="001E446E" w:rsidRDefault="001E446E" w:rsidP="002A55E4">
      <w:pPr>
        <w:pStyle w:val="Text2-1"/>
      </w:pPr>
      <w:r>
        <w:t>Foto</w:t>
      </w:r>
      <w:r w:rsidR="00516164">
        <w:t>dokumentace</w:t>
      </w:r>
    </w:p>
    <w:p w:rsidR="001E446E" w:rsidRPr="002A55E4" w:rsidRDefault="001E446E" w:rsidP="001E446E">
      <w:pPr>
        <w:pStyle w:val="Text2-1"/>
        <w:numPr>
          <w:ilvl w:val="0"/>
          <w:numId w:val="0"/>
        </w:numPr>
        <w:ind w:left="737"/>
      </w:pPr>
    </w:p>
    <w:bookmarkEnd w:id="2"/>
    <w:bookmarkEnd w:id="3"/>
    <w:bookmarkEnd w:id="4"/>
    <w:bookmarkEnd w:id="5"/>
    <w:p w:rsidR="00FD501F" w:rsidRPr="00FD501F" w:rsidRDefault="00FD501F" w:rsidP="00FD501F"/>
    <w:sectPr w:rsidR="00FD501F" w:rsidRPr="00FD501F" w:rsidSect="00DB6CED">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733" w:rsidRDefault="00A21733" w:rsidP="00962258">
      <w:pPr>
        <w:spacing w:after="0" w:line="240" w:lineRule="auto"/>
      </w:pPr>
    </w:p>
    <w:p w:rsidR="00A21733" w:rsidRDefault="00A21733"/>
  </w:endnote>
  <w:endnote w:type="continuationSeparator" w:id="0">
    <w:p w:rsidR="00A21733" w:rsidRDefault="00A21733" w:rsidP="00962258">
      <w:pPr>
        <w:spacing w:after="0" w:line="240" w:lineRule="auto"/>
      </w:pPr>
    </w:p>
    <w:p w:rsidR="00A21733" w:rsidRDefault="00A217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B6CED" w:rsidRPr="003462EB" w:rsidTr="002264D5">
      <w:tc>
        <w:tcPr>
          <w:tcW w:w="993" w:type="dxa"/>
          <w:tcMar>
            <w:left w:w="0" w:type="dxa"/>
            <w:right w:w="0" w:type="dxa"/>
          </w:tcMar>
          <w:vAlign w:val="bottom"/>
        </w:tcPr>
        <w:p w:rsidR="00DB6CED" w:rsidRPr="00B8518B" w:rsidRDefault="00DB6CED" w:rsidP="002264D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672">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1672">
            <w:rPr>
              <w:rStyle w:val="slostrnky"/>
              <w:noProof/>
            </w:rPr>
            <w:t>14</w:t>
          </w:r>
          <w:r w:rsidRPr="00B8518B">
            <w:rPr>
              <w:rStyle w:val="slostrnky"/>
            </w:rPr>
            <w:fldChar w:fldCharType="end"/>
          </w:r>
        </w:p>
      </w:tc>
      <w:tc>
        <w:tcPr>
          <w:tcW w:w="7739" w:type="dxa"/>
          <w:vAlign w:val="bottom"/>
        </w:tcPr>
        <w:p w:rsidR="00DB6CED" w:rsidRPr="004D477C" w:rsidRDefault="006B1672" w:rsidP="000F32FE">
          <w:pPr>
            <w:pStyle w:val="Zpatvlevo"/>
          </w:pPr>
          <w:r>
            <w:fldChar w:fldCharType="begin"/>
          </w:r>
          <w:r>
            <w:instrText xml:space="preserve"> STYLEREF  _Název_akce  \* MERGEFORMAT </w:instrText>
          </w:r>
          <w:r>
            <w:fldChar w:fldCharType="separate"/>
          </w:r>
          <w:r>
            <w:rPr>
              <w:noProof/>
            </w:rPr>
            <w:t>„Výstavba PZS přejezdu P4416 v km 7,578 trati Osoblaha – Třemešná ve Slezsku“</w:t>
          </w:r>
          <w:r>
            <w:rPr>
              <w:noProof/>
            </w:rPr>
            <w:fldChar w:fldCharType="end"/>
          </w:r>
        </w:p>
        <w:p w:rsidR="00D71D59" w:rsidRDefault="00D71D59" w:rsidP="000F32FE">
          <w:pPr>
            <w:pStyle w:val="Zpatvlevo"/>
          </w:pPr>
          <w:r>
            <w:t xml:space="preserve">Příloha č. 3 c) </w:t>
          </w:r>
        </w:p>
        <w:p w:rsidR="00DB6CED" w:rsidRPr="003462EB" w:rsidRDefault="00D71D59" w:rsidP="000F32FE">
          <w:pPr>
            <w:pStyle w:val="Zpatvlevo"/>
          </w:pPr>
          <w:r>
            <w:t>Zvláštní technické podmínky (DSP+PDPS)</w:t>
          </w:r>
        </w:p>
      </w:tc>
    </w:tr>
  </w:tbl>
  <w:p w:rsidR="00DB6CED" w:rsidRPr="00DB6CED" w:rsidRDefault="00DB6CE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D477C" w:rsidRPr="009E09BE" w:rsidTr="002264D5">
      <w:tc>
        <w:tcPr>
          <w:tcW w:w="7797" w:type="dxa"/>
          <w:tcMar>
            <w:left w:w="0" w:type="dxa"/>
            <w:right w:w="0" w:type="dxa"/>
          </w:tcMar>
          <w:vAlign w:val="bottom"/>
        </w:tcPr>
        <w:p w:rsidR="004D477C" w:rsidRDefault="00A75585" w:rsidP="002F24FD">
          <w:pPr>
            <w:pStyle w:val="Zpatvpravo"/>
          </w:pPr>
          <w:fldSimple w:instr=" STYLEREF  _Název_akce  \* MERGEFORMAT ">
            <w:r w:rsidR="006B1672">
              <w:rPr>
                <w:noProof/>
              </w:rPr>
              <w:t>„Výstavba PZS přejezdu P4416 v km 7,578 trati Osoblaha – Třemešná ve Slezsku“</w:t>
            </w:r>
          </w:fldSimple>
        </w:p>
        <w:p w:rsidR="00D71D59" w:rsidRDefault="00D71D59" w:rsidP="002F24FD">
          <w:pPr>
            <w:pStyle w:val="Zpatvpravo"/>
          </w:pPr>
          <w:r>
            <w:t xml:space="preserve">Příloha č. 3 c) </w:t>
          </w:r>
        </w:p>
        <w:p w:rsidR="004D477C" w:rsidRPr="003462EB" w:rsidRDefault="00D71D59" w:rsidP="002F24FD">
          <w:pPr>
            <w:pStyle w:val="Zpatvpravo"/>
            <w:rPr>
              <w:rStyle w:val="slostrnky"/>
              <w:b w:val="0"/>
              <w:color w:val="auto"/>
              <w:sz w:val="12"/>
            </w:rPr>
          </w:pPr>
          <w:r>
            <w:t>Zvláštní technické podmínky (DSP+PDPS)</w:t>
          </w:r>
        </w:p>
      </w:tc>
      <w:tc>
        <w:tcPr>
          <w:tcW w:w="935" w:type="dxa"/>
          <w:vAlign w:val="bottom"/>
        </w:tcPr>
        <w:p w:rsidR="004D477C" w:rsidRPr="009E09BE" w:rsidRDefault="004D477C"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672">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1672">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95D" w:rsidRPr="00B8518B" w:rsidRDefault="00CC095D" w:rsidP="00460660">
    <w:pPr>
      <w:pStyle w:val="Zpat"/>
      <w:rPr>
        <w:sz w:val="2"/>
        <w:szCs w:val="2"/>
      </w:rPr>
    </w:pPr>
  </w:p>
  <w:p w:rsidR="00CC095D" w:rsidRDefault="00CC095D" w:rsidP="00054FC6">
    <w:pPr>
      <w:pStyle w:val="Zpat"/>
      <w:rPr>
        <w:rFonts w:cs="Calibri"/>
        <w:szCs w:val="12"/>
      </w:rPr>
    </w:pPr>
  </w:p>
  <w:p w:rsidR="00CC095D" w:rsidRDefault="00CC095D"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733" w:rsidRDefault="00A21733">
      <w:pPr>
        <w:spacing w:after="0" w:line="240" w:lineRule="auto"/>
      </w:pPr>
    </w:p>
  </w:footnote>
  <w:footnote w:type="continuationSeparator" w:id="0">
    <w:p w:rsidR="00A21733" w:rsidRDefault="00A21733" w:rsidP="00962258">
      <w:pPr>
        <w:spacing w:after="0" w:line="240" w:lineRule="auto"/>
      </w:pPr>
    </w:p>
    <w:p w:rsidR="00A21733" w:rsidRDefault="00A217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95D" w:rsidRDefault="00CC095D"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CC095D" w:rsidTr="003F08B2">
      <w:trPr>
        <w:trHeight w:hRule="exact" w:val="454"/>
      </w:trPr>
      <w:tc>
        <w:tcPr>
          <w:tcW w:w="2028" w:type="dxa"/>
          <w:tcMar>
            <w:top w:w="57" w:type="dxa"/>
            <w:left w:w="0" w:type="dxa"/>
            <w:right w:w="0" w:type="dxa"/>
          </w:tcMar>
        </w:tcPr>
        <w:p w:rsidR="00CC095D" w:rsidRPr="00B8518B" w:rsidRDefault="00CC095D" w:rsidP="00523EA7">
          <w:pPr>
            <w:pStyle w:val="Zpat"/>
            <w:rPr>
              <w:rStyle w:val="slostrnky"/>
            </w:rPr>
          </w:pPr>
        </w:p>
      </w:tc>
      <w:tc>
        <w:tcPr>
          <w:tcW w:w="8489" w:type="dxa"/>
          <w:shd w:val="clear" w:color="auto" w:fill="auto"/>
          <w:tcMar>
            <w:top w:w="57" w:type="dxa"/>
            <w:left w:w="0" w:type="dxa"/>
            <w:right w:w="0" w:type="dxa"/>
          </w:tcMar>
        </w:tcPr>
        <w:p w:rsidR="00CC095D" w:rsidRPr="00D6163D" w:rsidRDefault="00CC095D"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095D" w:rsidTr="00B22106">
      <w:trPr>
        <w:trHeight w:hRule="exact" w:val="936"/>
      </w:trPr>
      <w:tc>
        <w:tcPr>
          <w:tcW w:w="1361" w:type="dxa"/>
          <w:tcMar>
            <w:left w:w="0" w:type="dxa"/>
            <w:right w:w="0" w:type="dxa"/>
          </w:tcMar>
        </w:tcPr>
        <w:p w:rsidR="00CC095D" w:rsidRPr="00B8518B" w:rsidRDefault="00CC095D" w:rsidP="00FC6389">
          <w:pPr>
            <w:pStyle w:val="Zpat"/>
            <w:rPr>
              <w:rStyle w:val="slostrnky"/>
            </w:rPr>
          </w:pPr>
        </w:p>
      </w:tc>
      <w:tc>
        <w:tcPr>
          <w:tcW w:w="3458" w:type="dxa"/>
          <w:shd w:val="clear" w:color="auto" w:fill="auto"/>
          <w:tcMar>
            <w:left w:w="0" w:type="dxa"/>
            <w:right w:w="0" w:type="dxa"/>
          </w:tcMar>
        </w:tcPr>
        <w:p w:rsidR="00CC095D" w:rsidRDefault="0008301C"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C095D" w:rsidRPr="00D6163D" w:rsidRDefault="00CC095D" w:rsidP="00FC6389">
          <w:pPr>
            <w:pStyle w:val="Druhdokumentu"/>
          </w:pPr>
        </w:p>
      </w:tc>
    </w:tr>
    <w:tr w:rsidR="00CC095D" w:rsidTr="00B22106">
      <w:trPr>
        <w:trHeight w:hRule="exact" w:val="936"/>
      </w:trPr>
      <w:tc>
        <w:tcPr>
          <w:tcW w:w="1361" w:type="dxa"/>
          <w:tcMar>
            <w:left w:w="0" w:type="dxa"/>
            <w:right w:w="0" w:type="dxa"/>
          </w:tcMar>
        </w:tcPr>
        <w:p w:rsidR="00CC095D" w:rsidRPr="00B8518B" w:rsidRDefault="00CC095D" w:rsidP="00FC6389">
          <w:pPr>
            <w:pStyle w:val="Zpat"/>
            <w:rPr>
              <w:rStyle w:val="slostrnky"/>
            </w:rPr>
          </w:pPr>
        </w:p>
      </w:tc>
      <w:tc>
        <w:tcPr>
          <w:tcW w:w="3458" w:type="dxa"/>
          <w:shd w:val="clear" w:color="auto" w:fill="auto"/>
          <w:tcMar>
            <w:left w:w="0" w:type="dxa"/>
            <w:right w:w="0" w:type="dxa"/>
          </w:tcMar>
        </w:tcPr>
        <w:p w:rsidR="00CC095D" w:rsidRDefault="00CC095D" w:rsidP="00FC6389">
          <w:pPr>
            <w:pStyle w:val="Zpat"/>
          </w:pPr>
        </w:p>
      </w:tc>
      <w:tc>
        <w:tcPr>
          <w:tcW w:w="5756" w:type="dxa"/>
          <w:shd w:val="clear" w:color="auto" w:fill="auto"/>
          <w:tcMar>
            <w:left w:w="0" w:type="dxa"/>
            <w:right w:w="0" w:type="dxa"/>
          </w:tcMar>
        </w:tcPr>
        <w:p w:rsidR="00CC095D" w:rsidRPr="00D6163D" w:rsidRDefault="00CC095D" w:rsidP="00FC6389">
          <w:pPr>
            <w:pStyle w:val="Druhdokumentu"/>
          </w:pPr>
        </w:p>
      </w:tc>
    </w:tr>
  </w:tbl>
  <w:p w:rsidR="00CC095D" w:rsidRPr="00D6163D" w:rsidRDefault="00CC095D" w:rsidP="00FC6389">
    <w:pPr>
      <w:pStyle w:val="Zhlav"/>
      <w:rPr>
        <w:sz w:val="8"/>
        <w:szCs w:val="8"/>
      </w:rPr>
    </w:pPr>
  </w:p>
  <w:p w:rsidR="00CC095D" w:rsidRPr="00460660" w:rsidRDefault="00CC095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DC86B69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162"/>
        </w:tabs>
        <w:ind w:left="1162"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F91336"/>
    <w:multiLevelType w:val="hybridMultilevel"/>
    <w:tmpl w:val="8C587E22"/>
    <w:lvl w:ilvl="0" w:tplc="47F864A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574609"/>
    <w:multiLevelType w:val="multilevel"/>
    <w:tmpl w:val="177C59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lowerLetter"/>
      <w:lvlText w:val="%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2"/>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9"/>
  </w:num>
  <w:num w:numId="13">
    <w:abstractNumId w:val="0"/>
  </w:num>
  <w:num w:numId="14">
    <w:abstractNumId w:val="2"/>
  </w:num>
  <w:num w:numId="15">
    <w:abstractNumId w:val="10"/>
  </w:num>
  <w:num w:numId="16">
    <w:abstractNumId w:val="2"/>
  </w:num>
  <w:num w:numId="17">
    <w:abstractNumId w:val="2"/>
  </w:num>
  <w:num w:numId="18">
    <w:abstractNumId w:val="2"/>
  </w:num>
  <w:num w:numId="19">
    <w:abstractNumId w:val="6"/>
  </w:num>
  <w:num w:numId="20">
    <w:abstractNumId w:val="6"/>
  </w:num>
  <w:num w:numId="21">
    <w:abstractNumId w:val="3"/>
  </w:num>
  <w:num w:numId="22">
    <w:abstractNumId w:val="8"/>
  </w:num>
  <w:num w:numId="2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5340"/>
    <w:rsid w:val="00041EC8"/>
    <w:rsid w:val="00054FC6"/>
    <w:rsid w:val="000628D4"/>
    <w:rsid w:val="0006460C"/>
    <w:rsid w:val="0006465A"/>
    <w:rsid w:val="0006588D"/>
    <w:rsid w:val="00067A5E"/>
    <w:rsid w:val="000719BB"/>
    <w:rsid w:val="00072A65"/>
    <w:rsid w:val="00072C1E"/>
    <w:rsid w:val="00076B14"/>
    <w:rsid w:val="00080378"/>
    <w:rsid w:val="0008301C"/>
    <w:rsid w:val="00096EE1"/>
    <w:rsid w:val="000A79C0"/>
    <w:rsid w:val="000B0489"/>
    <w:rsid w:val="000B408F"/>
    <w:rsid w:val="000B4EB8"/>
    <w:rsid w:val="000B53EA"/>
    <w:rsid w:val="000C41F2"/>
    <w:rsid w:val="000D22C4"/>
    <w:rsid w:val="000D27D1"/>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3236E"/>
    <w:rsid w:val="00143444"/>
    <w:rsid w:val="00146BCB"/>
    <w:rsid w:val="0015027B"/>
    <w:rsid w:val="001656A2"/>
    <w:rsid w:val="0016731E"/>
    <w:rsid w:val="00170EC5"/>
    <w:rsid w:val="001747C1"/>
    <w:rsid w:val="00177D6B"/>
    <w:rsid w:val="00182BE1"/>
    <w:rsid w:val="00191F90"/>
    <w:rsid w:val="001A3B3C"/>
    <w:rsid w:val="001B0DC1"/>
    <w:rsid w:val="001B4180"/>
    <w:rsid w:val="001B4244"/>
    <w:rsid w:val="001B4E74"/>
    <w:rsid w:val="001B7668"/>
    <w:rsid w:val="001C645F"/>
    <w:rsid w:val="001E3908"/>
    <w:rsid w:val="001E446E"/>
    <w:rsid w:val="001E52F1"/>
    <w:rsid w:val="001E656C"/>
    <w:rsid w:val="001E678E"/>
    <w:rsid w:val="00201956"/>
    <w:rsid w:val="002038C9"/>
    <w:rsid w:val="002071BB"/>
    <w:rsid w:val="00207DF5"/>
    <w:rsid w:val="00210C8E"/>
    <w:rsid w:val="002117B1"/>
    <w:rsid w:val="002130AC"/>
    <w:rsid w:val="00240B81"/>
    <w:rsid w:val="002474E5"/>
    <w:rsid w:val="00247D01"/>
    <w:rsid w:val="0025030F"/>
    <w:rsid w:val="00251C0E"/>
    <w:rsid w:val="0025304A"/>
    <w:rsid w:val="00261A5B"/>
    <w:rsid w:val="00262E5B"/>
    <w:rsid w:val="00264251"/>
    <w:rsid w:val="00276AFE"/>
    <w:rsid w:val="002A3B57"/>
    <w:rsid w:val="002A55E4"/>
    <w:rsid w:val="002B6B58"/>
    <w:rsid w:val="002C132F"/>
    <w:rsid w:val="002C31BF"/>
    <w:rsid w:val="002D2102"/>
    <w:rsid w:val="002D3AEC"/>
    <w:rsid w:val="002D7FD6"/>
    <w:rsid w:val="002E0CD7"/>
    <w:rsid w:val="002E0CFB"/>
    <w:rsid w:val="002E5C7B"/>
    <w:rsid w:val="002F24FD"/>
    <w:rsid w:val="002F4333"/>
    <w:rsid w:val="00304DAF"/>
    <w:rsid w:val="00307207"/>
    <w:rsid w:val="003077D6"/>
    <w:rsid w:val="003108AB"/>
    <w:rsid w:val="003130A4"/>
    <w:rsid w:val="003139AF"/>
    <w:rsid w:val="00317F02"/>
    <w:rsid w:val="003229ED"/>
    <w:rsid w:val="003254A3"/>
    <w:rsid w:val="00327EEF"/>
    <w:rsid w:val="0033239F"/>
    <w:rsid w:val="00334918"/>
    <w:rsid w:val="0034107E"/>
    <w:rsid w:val="003418A3"/>
    <w:rsid w:val="0034274B"/>
    <w:rsid w:val="0034719F"/>
    <w:rsid w:val="00350A05"/>
    <w:rsid w:val="00350A35"/>
    <w:rsid w:val="003571D8"/>
    <w:rsid w:val="00357BC6"/>
    <w:rsid w:val="00361422"/>
    <w:rsid w:val="00363CB9"/>
    <w:rsid w:val="0037545D"/>
    <w:rsid w:val="003837DE"/>
    <w:rsid w:val="00386FF1"/>
    <w:rsid w:val="003875CC"/>
    <w:rsid w:val="00392EB6"/>
    <w:rsid w:val="003956C6"/>
    <w:rsid w:val="003A5471"/>
    <w:rsid w:val="003C33F2"/>
    <w:rsid w:val="003C6679"/>
    <w:rsid w:val="003D756E"/>
    <w:rsid w:val="003E420D"/>
    <w:rsid w:val="003E4C13"/>
    <w:rsid w:val="003F08B2"/>
    <w:rsid w:val="004049CE"/>
    <w:rsid w:val="00406C03"/>
    <w:rsid w:val="004078F3"/>
    <w:rsid w:val="00413B25"/>
    <w:rsid w:val="0042307C"/>
    <w:rsid w:val="00427794"/>
    <w:rsid w:val="00450F07"/>
    <w:rsid w:val="00453CD3"/>
    <w:rsid w:val="004546FE"/>
    <w:rsid w:val="00460660"/>
    <w:rsid w:val="00463BD5"/>
    <w:rsid w:val="00464BA9"/>
    <w:rsid w:val="00474234"/>
    <w:rsid w:val="00474335"/>
    <w:rsid w:val="00475ECE"/>
    <w:rsid w:val="00477E13"/>
    <w:rsid w:val="00481AC6"/>
    <w:rsid w:val="00483969"/>
    <w:rsid w:val="00486107"/>
    <w:rsid w:val="00491827"/>
    <w:rsid w:val="00492EE6"/>
    <w:rsid w:val="004B210D"/>
    <w:rsid w:val="004C4399"/>
    <w:rsid w:val="004C787C"/>
    <w:rsid w:val="004D477C"/>
    <w:rsid w:val="004E7A1F"/>
    <w:rsid w:val="004F4B9B"/>
    <w:rsid w:val="004F7817"/>
    <w:rsid w:val="0050666E"/>
    <w:rsid w:val="00511AB9"/>
    <w:rsid w:val="00516164"/>
    <w:rsid w:val="00522C50"/>
    <w:rsid w:val="00523BB5"/>
    <w:rsid w:val="00523EA7"/>
    <w:rsid w:val="00531CB9"/>
    <w:rsid w:val="00537342"/>
    <w:rsid w:val="005406EB"/>
    <w:rsid w:val="00553375"/>
    <w:rsid w:val="00555884"/>
    <w:rsid w:val="00564084"/>
    <w:rsid w:val="0057159C"/>
    <w:rsid w:val="005736B7"/>
    <w:rsid w:val="005739AC"/>
    <w:rsid w:val="00575E5A"/>
    <w:rsid w:val="005766A6"/>
    <w:rsid w:val="00580245"/>
    <w:rsid w:val="005857FD"/>
    <w:rsid w:val="0058742A"/>
    <w:rsid w:val="00587E2E"/>
    <w:rsid w:val="0059272A"/>
    <w:rsid w:val="00593FD0"/>
    <w:rsid w:val="00594F1A"/>
    <w:rsid w:val="005968A9"/>
    <w:rsid w:val="00597C6C"/>
    <w:rsid w:val="005A1F44"/>
    <w:rsid w:val="005A2C9F"/>
    <w:rsid w:val="005A755B"/>
    <w:rsid w:val="005D0D8C"/>
    <w:rsid w:val="005D3C39"/>
    <w:rsid w:val="005D7B63"/>
    <w:rsid w:val="005E278F"/>
    <w:rsid w:val="00601A8C"/>
    <w:rsid w:val="0061068E"/>
    <w:rsid w:val="006115D3"/>
    <w:rsid w:val="00621A29"/>
    <w:rsid w:val="00621E4A"/>
    <w:rsid w:val="00622F5C"/>
    <w:rsid w:val="00655976"/>
    <w:rsid w:val="006559B0"/>
    <w:rsid w:val="0065610E"/>
    <w:rsid w:val="00660AD3"/>
    <w:rsid w:val="0066186B"/>
    <w:rsid w:val="006749B3"/>
    <w:rsid w:val="006776B6"/>
    <w:rsid w:val="00682A1D"/>
    <w:rsid w:val="0068755A"/>
    <w:rsid w:val="0069136C"/>
    <w:rsid w:val="00693150"/>
    <w:rsid w:val="00693E89"/>
    <w:rsid w:val="00693F69"/>
    <w:rsid w:val="00695BBE"/>
    <w:rsid w:val="006A019B"/>
    <w:rsid w:val="006A15FA"/>
    <w:rsid w:val="006A5570"/>
    <w:rsid w:val="006A689C"/>
    <w:rsid w:val="006B1672"/>
    <w:rsid w:val="006B2318"/>
    <w:rsid w:val="006B3D79"/>
    <w:rsid w:val="006B4941"/>
    <w:rsid w:val="006B604B"/>
    <w:rsid w:val="006B6FE4"/>
    <w:rsid w:val="006C16E1"/>
    <w:rsid w:val="006C2343"/>
    <w:rsid w:val="006C31D3"/>
    <w:rsid w:val="006C442A"/>
    <w:rsid w:val="006D0793"/>
    <w:rsid w:val="006E0578"/>
    <w:rsid w:val="006E314D"/>
    <w:rsid w:val="006F0680"/>
    <w:rsid w:val="007062AF"/>
    <w:rsid w:val="00710723"/>
    <w:rsid w:val="00720802"/>
    <w:rsid w:val="007233E7"/>
    <w:rsid w:val="00723ED1"/>
    <w:rsid w:val="00732E1A"/>
    <w:rsid w:val="00733AD8"/>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46E1"/>
    <w:rsid w:val="007847D6"/>
    <w:rsid w:val="007A5172"/>
    <w:rsid w:val="007A5F2F"/>
    <w:rsid w:val="007A67A0"/>
    <w:rsid w:val="007B570C"/>
    <w:rsid w:val="007D0193"/>
    <w:rsid w:val="007D097B"/>
    <w:rsid w:val="007E4A6E"/>
    <w:rsid w:val="007F1586"/>
    <w:rsid w:val="007F56A7"/>
    <w:rsid w:val="007F760C"/>
    <w:rsid w:val="00800851"/>
    <w:rsid w:val="0080171C"/>
    <w:rsid w:val="0080778B"/>
    <w:rsid w:val="00807DD0"/>
    <w:rsid w:val="00807E58"/>
    <w:rsid w:val="00810E5C"/>
    <w:rsid w:val="00816930"/>
    <w:rsid w:val="00821D01"/>
    <w:rsid w:val="00826B7B"/>
    <w:rsid w:val="0083197D"/>
    <w:rsid w:val="00834146"/>
    <w:rsid w:val="0084047D"/>
    <w:rsid w:val="00842685"/>
    <w:rsid w:val="00846789"/>
    <w:rsid w:val="008516D4"/>
    <w:rsid w:val="00854CB9"/>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1C1"/>
    <w:rsid w:val="0090635B"/>
    <w:rsid w:val="00914F81"/>
    <w:rsid w:val="00922385"/>
    <w:rsid w:val="009223DF"/>
    <w:rsid w:val="00923406"/>
    <w:rsid w:val="00925362"/>
    <w:rsid w:val="00936091"/>
    <w:rsid w:val="00940D8A"/>
    <w:rsid w:val="00950944"/>
    <w:rsid w:val="00953D36"/>
    <w:rsid w:val="00962258"/>
    <w:rsid w:val="009678B7"/>
    <w:rsid w:val="0097239D"/>
    <w:rsid w:val="00973249"/>
    <w:rsid w:val="0097690E"/>
    <w:rsid w:val="009809EE"/>
    <w:rsid w:val="00990984"/>
    <w:rsid w:val="00991537"/>
    <w:rsid w:val="00992D9C"/>
    <w:rsid w:val="00996CB8"/>
    <w:rsid w:val="009A404E"/>
    <w:rsid w:val="009B229A"/>
    <w:rsid w:val="009B2E97"/>
    <w:rsid w:val="009B5146"/>
    <w:rsid w:val="009B6EB8"/>
    <w:rsid w:val="009C1ABF"/>
    <w:rsid w:val="009C418E"/>
    <w:rsid w:val="009C442C"/>
    <w:rsid w:val="009D2FC5"/>
    <w:rsid w:val="009E07F4"/>
    <w:rsid w:val="009E1C29"/>
    <w:rsid w:val="009E2E0D"/>
    <w:rsid w:val="009E6E53"/>
    <w:rsid w:val="009E7D0F"/>
    <w:rsid w:val="009F309B"/>
    <w:rsid w:val="009F392E"/>
    <w:rsid w:val="009F53C5"/>
    <w:rsid w:val="00A018AD"/>
    <w:rsid w:val="00A033A7"/>
    <w:rsid w:val="00A04D7F"/>
    <w:rsid w:val="00A0740E"/>
    <w:rsid w:val="00A079B1"/>
    <w:rsid w:val="00A134F8"/>
    <w:rsid w:val="00A21733"/>
    <w:rsid w:val="00A2774F"/>
    <w:rsid w:val="00A30006"/>
    <w:rsid w:val="00A323A9"/>
    <w:rsid w:val="00A4050F"/>
    <w:rsid w:val="00A44074"/>
    <w:rsid w:val="00A46F7F"/>
    <w:rsid w:val="00A50641"/>
    <w:rsid w:val="00A530BF"/>
    <w:rsid w:val="00A6177B"/>
    <w:rsid w:val="00A62E74"/>
    <w:rsid w:val="00A656F8"/>
    <w:rsid w:val="00A66136"/>
    <w:rsid w:val="00A71189"/>
    <w:rsid w:val="00A7364A"/>
    <w:rsid w:val="00A74DCC"/>
    <w:rsid w:val="00A753ED"/>
    <w:rsid w:val="00A75585"/>
    <w:rsid w:val="00A77512"/>
    <w:rsid w:val="00A94C2F"/>
    <w:rsid w:val="00A9749A"/>
    <w:rsid w:val="00AA29E6"/>
    <w:rsid w:val="00AA4CBB"/>
    <w:rsid w:val="00AA65FA"/>
    <w:rsid w:val="00AA7351"/>
    <w:rsid w:val="00AA7BF6"/>
    <w:rsid w:val="00AC060B"/>
    <w:rsid w:val="00AD056F"/>
    <w:rsid w:val="00AD0635"/>
    <w:rsid w:val="00AD0C7B"/>
    <w:rsid w:val="00AD38D0"/>
    <w:rsid w:val="00AD5F1A"/>
    <w:rsid w:val="00AD6731"/>
    <w:rsid w:val="00AE072B"/>
    <w:rsid w:val="00AF2AA0"/>
    <w:rsid w:val="00B002F7"/>
    <w:rsid w:val="00B008D5"/>
    <w:rsid w:val="00B00CFD"/>
    <w:rsid w:val="00B02F73"/>
    <w:rsid w:val="00B0619F"/>
    <w:rsid w:val="00B101FD"/>
    <w:rsid w:val="00B13A26"/>
    <w:rsid w:val="00B15D0D"/>
    <w:rsid w:val="00B210C3"/>
    <w:rsid w:val="00B22106"/>
    <w:rsid w:val="00B329A3"/>
    <w:rsid w:val="00B3302C"/>
    <w:rsid w:val="00B507F3"/>
    <w:rsid w:val="00B50AB2"/>
    <w:rsid w:val="00B53240"/>
    <w:rsid w:val="00B5431A"/>
    <w:rsid w:val="00B650AB"/>
    <w:rsid w:val="00B726C3"/>
    <w:rsid w:val="00B75EE1"/>
    <w:rsid w:val="00B77481"/>
    <w:rsid w:val="00B8518B"/>
    <w:rsid w:val="00B854C1"/>
    <w:rsid w:val="00B97CC3"/>
    <w:rsid w:val="00BA1E29"/>
    <w:rsid w:val="00BA47C2"/>
    <w:rsid w:val="00BA5C89"/>
    <w:rsid w:val="00BB51CC"/>
    <w:rsid w:val="00BC06C4"/>
    <w:rsid w:val="00BD4B7F"/>
    <w:rsid w:val="00BD7E91"/>
    <w:rsid w:val="00BD7F0D"/>
    <w:rsid w:val="00C02D0A"/>
    <w:rsid w:val="00C03A6E"/>
    <w:rsid w:val="00C13860"/>
    <w:rsid w:val="00C226C0"/>
    <w:rsid w:val="00C24A6A"/>
    <w:rsid w:val="00C24CE4"/>
    <w:rsid w:val="00C268B0"/>
    <w:rsid w:val="00C27349"/>
    <w:rsid w:val="00C27549"/>
    <w:rsid w:val="00C370E6"/>
    <w:rsid w:val="00C41108"/>
    <w:rsid w:val="00C42FE6"/>
    <w:rsid w:val="00C44F6A"/>
    <w:rsid w:val="00C56268"/>
    <w:rsid w:val="00C60630"/>
    <w:rsid w:val="00C60F61"/>
    <w:rsid w:val="00C6198E"/>
    <w:rsid w:val="00C67761"/>
    <w:rsid w:val="00C708EA"/>
    <w:rsid w:val="00C71821"/>
    <w:rsid w:val="00C778A5"/>
    <w:rsid w:val="00C86240"/>
    <w:rsid w:val="00C95162"/>
    <w:rsid w:val="00C973B9"/>
    <w:rsid w:val="00CA50B7"/>
    <w:rsid w:val="00CB6A37"/>
    <w:rsid w:val="00CB7684"/>
    <w:rsid w:val="00CC095D"/>
    <w:rsid w:val="00CC7C8F"/>
    <w:rsid w:val="00CD1FC4"/>
    <w:rsid w:val="00CD471B"/>
    <w:rsid w:val="00CD77D1"/>
    <w:rsid w:val="00CF0088"/>
    <w:rsid w:val="00CF72A4"/>
    <w:rsid w:val="00CF74F3"/>
    <w:rsid w:val="00D00F9A"/>
    <w:rsid w:val="00D0296E"/>
    <w:rsid w:val="00D034A0"/>
    <w:rsid w:val="00D0732C"/>
    <w:rsid w:val="00D11BA2"/>
    <w:rsid w:val="00D21061"/>
    <w:rsid w:val="00D26939"/>
    <w:rsid w:val="00D31BB7"/>
    <w:rsid w:val="00D322B7"/>
    <w:rsid w:val="00D41013"/>
    <w:rsid w:val="00D4108E"/>
    <w:rsid w:val="00D46CE8"/>
    <w:rsid w:val="00D6163D"/>
    <w:rsid w:val="00D63EF8"/>
    <w:rsid w:val="00D652C6"/>
    <w:rsid w:val="00D71D59"/>
    <w:rsid w:val="00D71FC9"/>
    <w:rsid w:val="00D831A3"/>
    <w:rsid w:val="00D87876"/>
    <w:rsid w:val="00D90C8B"/>
    <w:rsid w:val="00D97BE3"/>
    <w:rsid w:val="00DA27EA"/>
    <w:rsid w:val="00DA3711"/>
    <w:rsid w:val="00DA4BE5"/>
    <w:rsid w:val="00DB0562"/>
    <w:rsid w:val="00DB2FEC"/>
    <w:rsid w:val="00DB6CED"/>
    <w:rsid w:val="00DC2232"/>
    <w:rsid w:val="00DC6338"/>
    <w:rsid w:val="00DD46F3"/>
    <w:rsid w:val="00DE51A5"/>
    <w:rsid w:val="00DE56F2"/>
    <w:rsid w:val="00DF09FE"/>
    <w:rsid w:val="00DF116D"/>
    <w:rsid w:val="00DF4DDD"/>
    <w:rsid w:val="00DF5435"/>
    <w:rsid w:val="00E014A7"/>
    <w:rsid w:val="00E03411"/>
    <w:rsid w:val="00E03BD0"/>
    <w:rsid w:val="00E04A7B"/>
    <w:rsid w:val="00E16FF7"/>
    <w:rsid w:val="00E1732F"/>
    <w:rsid w:val="00E23A18"/>
    <w:rsid w:val="00E26D68"/>
    <w:rsid w:val="00E33C54"/>
    <w:rsid w:val="00E35AA8"/>
    <w:rsid w:val="00E44045"/>
    <w:rsid w:val="00E4609C"/>
    <w:rsid w:val="00E53D7A"/>
    <w:rsid w:val="00E618C4"/>
    <w:rsid w:val="00E7218A"/>
    <w:rsid w:val="00E747B9"/>
    <w:rsid w:val="00E82A8A"/>
    <w:rsid w:val="00E84C3A"/>
    <w:rsid w:val="00E87403"/>
    <w:rsid w:val="00E878EE"/>
    <w:rsid w:val="00E915A8"/>
    <w:rsid w:val="00EA3395"/>
    <w:rsid w:val="00EA5181"/>
    <w:rsid w:val="00EA6EC7"/>
    <w:rsid w:val="00EB104F"/>
    <w:rsid w:val="00EB46E5"/>
    <w:rsid w:val="00EB59F7"/>
    <w:rsid w:val="00ED033D"/>
    <w:rsid w:val="00ED0703"/>
    <w:rsid w:val="00ED14BD"/>
    <w:rsid w:val="00EF1373"/>
    <w:rsid w:val="00EF3A25"/>
    <w:rsid w:val="00F00D8F"/>
    <w:rsid w:val="00F00FD5"/>
    <w:rsid w:val="00F016C7"/>
    <w:rsid w:val="00F043AB"/>
    <w:rsid w:val="00F12DEC"/>
    <w:rsid w:val="00F1715C"/>
    <w:rsid w:val="00F23545"/>
    <w:rsid w:val="00F310F8"/>
    <w:rsid w:val="00F35939"/>
    <w:rsid w:val="00F45607"/>
    <w:rsid w:val="00F4722B"/>
    <w:rsid w:val="00F54432"/>
    <w:rsid w:val="00F659EB"/>
    <w:rsid w:val="00F705D1"/>
    <w:rsid w:val="00F845B2"/>
    <w:rsid w:val="00F86BA6"/>
    <w:rsid w:val="00F8788B"/>
    <w:rsid w:val="00FB13B0"/>
    <w:rsid w:val="00FB5DE8"/>
    <w:rsid w:val="00FB6342"/>
    <w:rsid w:val="00FB68E4"/>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tabs>
        <w:tab w:val="clear" w:pos="1162"/>
        <w:tab w:val="num" w:pos="737"/>
      </w:tabs>
      <w:spacing w:before="200"/>
      <w:ind w:left="737"/>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tabs>
        <w:tab w:val="clear" w:pos="1162"/>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51696"/>
    <w:rsid w:val="00082B4F"/>
    <w:rsid w:val="00164591"/>
    <w:rsid w:val="002127A4"/>
    <w:rsid w:val="005770D6"/>
    <w:rsid w:val="00A47E8A"/>
    <w:rsid w:val="00AF3FBA"/>
    <w:rsid w:val="00C85BA9"/>
    <w:rsid w:val="00FF3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05602EC-0B94-4245-90BE-112F1E2B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14</Pages>
  <Words>5032</Words>
  <Characters>29692</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57</cp:revision>
  <cp:lastPrinted>2020-09-04T07:59:00Z</cp:lastPrinted>
  <dcterms:created xsi:type="dcterms:W3CDTF">2020-04-06T13:01:00Z</dcterms:created>
  <dcterms:modified xsi:type="dcterms:W3CDTF">2020-09-14T08:31:00Z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